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56F9" w:rsidR="00460668" w:rsidP="00460668" w:rsidRDefault="00460668" w14:paraId="6B03C4B3" w14:textId="77777777">
      <w:pPr>
        <w:pStyle w:val="BodyText"/>
        <w:keepNext/>
        <w:pBdr>
          <w:bottom w:val="single" w:color="auto" w:sz="12" w:space="1"/>
        </w:pBdr>
        <w:spacing w:after="0"/>
        <w:rPr>
          <w:b/>
          <w:szCs w:val="22"/>
          <w:lang w:val="sv-SE"/>
        </w:rPr>
      </w:pPr>
      <w:r w:rsidRPr="004556F9">
        <w:rPr>
          <w:b/>
          <w:szCs w:val="22"/>
          <w:lang w:val="sv-SE"/>
        </w:rPr>
        <w:t xml:space="preserve">Styrelsens beslut om </w:t>
      </w:r>
      <w:r>
        <w:rPr>
          <w:b/>
          <w:szCs w:val="22"/>
          <w:lang w:val="sv-SE"/>
        </w:rPr>
        <w:t xml:space="preserve">riktad </w:t>
      </w:r>
      <w:r w:rsidRPr="004556F9">
        <w:rPr>
          <w:b/>
          <w:szCs w:val="22"/>
          <w:lang w:val="sv-SE"/>
        </w:rPr>
        <w:t>nyemission av aktier</w:t>
      </w:r>
    </w:p>
    <w:p w:rsidRPr="004556F9" w:rsidR="00460668" w:rsidP="00460668" w:rsidRDefault="00460668" w14:paraId="0A9DF82C" w14:textId="77777777">
      <w:pPr>
        <w:pStyle w:val="BodyText"/>
        <w:keepNext/>
        <w:pBdr>
          <w:bottom w:val="single" w:color="auto" w:sz="12" w:space="1"/>
        </w:pBdr>
        <w:spacing w:after="0"/>
        <w:rPr>
          <w:b/>
          <w:szCs w:val="22"/>
          <w:lang w:val="en-US"/>
        </w:rPr>
      </w:pPr>
      <w:r w:rsidRPr="004556F9">
        <w:rPr>
          <w:b/>
          <w:i/>
          <w:szCs w:val="22"/>
          <w:lang w:val="en-US"/>
        </w:rPr>
        <w:t xml:space="preserve">The board of directors' resolution </w:t>
      </w:r>
      <w:r>
        <w:rPr>
          <w:b/>
          <w:i/>
          <w:szCs w:val="22"/>
          <w:lang w:val="en-US"/>
        </w:rPr>
        <w:t xml:space="preserve">on a directed </w:t>
      </w:r>
      <w:r w:rsidRPr="004556F9">
        <w:rPr>
          <w:b/>
          <w:i/>
          <w:szCs w:val="22"/>
          <w:lang w:val="en-US"/>
        </w:rPr>
        <w:t xml:space="preserve">issue </w:t>
      </w:r>
      <w:r>
        <w:rPr>
          <w:b/>
          <w:i/>
          <w:szCs w:val="22"/>
          <w:lang w:val="en-US"/>
        </w:rPr>
        <w:t>of shares</w:t>
      </w:r>
    </w:p>
    <w:p w:rsidRPr="004556F9" w:rsidR="00460668" w:rsidP="00460668" w:rsidRDefault="00460668" w14:paraId="69466E3F" w14:textId="77777777">
      <w:pPr>
        <w:pStyle w:val="BodyText"/>
        <w:spacing w:after="0"/>
        <w:rPr>
          <w:szCs w:val="22"/>
          <w:lang w:val="en-US"/>
        </w:rPr>
      </w:pPr>
    </w:p>
    <w:p w:rsidRPr="004556F9" w:rsidR="00460668" w:rsidP="00460668" w:rsidRDefault="00460668" w14:paraId="4E0064EA" w14:textId="1017F1AA">
      <w:pPr>
        <w:rPr>
          <w:szCs w:val="22"/>
        </w:rPr>
      </w:pPr>
      <w:r w:rsidRPr="004556F9">
        <w:rPr>
          <w:szCs w:val="22"/>
        </w:rPr>
        <w:t xml:space="preserve">Styrelsen för </w:t>
      </w:r>
      <w:proofErr w:type="spellStart"/>
      <w:r w:rsidRPr="00545E05">
        <w:rPr>
          <w:szCs w:val="22"/>
        </w:rPr>
        <w:t>Biovica</w:t>
      </w:r>
      <w:proofErr w:type="spellEnd"/>
      <w:r w:rsidRPr="00545E05">
        <w:rPr>
          <w:szCs w:val="22"/>
        </w:rPr>
        <w:t xml:space="preserve"> International AB, org.nr 556774-6150</w:t>
      </w:r>
      <w:r w:rsidRPr="004556F9">
        <w:rPr>
          <w:szCs w:val="22"/>
        </w:rPr>
        <w:t xml:space="preserve"> ("</w:t>
      </w:r>
      <w:r w:rsidRPr="004556F9">
        <w:rPr>
          <w:b/>
          <w:szCs w:val="22"/>
        </w:rPr>
        <w:t>Bolaget</w:t>
      </w:r>
      <w:r w:rsidRPr="004556F9">
        <w:rPr>
          <w:szCs w:val="22"/>
        </w:rPr>
        <w:t>")</w:t>
      </w:r>
      <w:r>
        <w:rPr>
          <w:szCs w:val="22"/>
        </w:rPr>
        <w:t>,</w:t>
      </w:r>
      <w:r w:rsidRPr="004556F9">
        <w:rPr>
          <w:szCs w:val="22"/>
        </w:rPr>
        <w:t xml:space="preserve"> beslutar,</w:t>
      </w:r>
      <w:r>
        <w:rPr>
          <w:szCs w:val="22"/>
        </w:rPr>
        <w:t xml:space="preserve"> </w:t>
      </w:r>
      <w:bookmarkStart w:name="_Hlk205904848" w:id="0"/>
      <w:r>
        <w:rPr>
          <w:szCs w:val="22"/>
        </w:rPr>
        <w:t>under förutsättning av årsstämmans efterföljande godkännande</w:t>
      </w:r>
      <w:bookmarkEnd w:id="0"/>
      <w:r>
        <w:rPr>
          <w:szCs w:val="22"/>
        </w:rPr>
        <w:t xml:space="preserve">, </w:t>
      </w:r>
      <w:r w:rsidRPr="004556F9">
        <w:rPr>
          <w:szCs w:val="22"/>
        </w:rPr>
        <w:t xml:space="preserve">om nyemission av högst </w:t>
      </w:r>
      <w:r w:rsidRPr="008377AA" w:rsidR="008377AA">
        <w:rPr>
          <w:szCs w:val="22"/>
        </w:rPr>
        <w:t>2 198 162</w:t>
      </w:r>
      <w:r>
        <w:rPr>
          <w:szCs w:val="22"/>
        </w:rPr>
        <w:t xml:space="preserve"> B-</w:t>
      </w:r>
      <w:r w:rsidRPr="004556F9">
        <w:rPr>
          <w:szCs w:val="22"/>
        </w:rPr>
        <w:t>aktier, med avvikelse från aktieägarnas företrädesrätt, enligt följande:</w:t>
      </w:r>
    </w:p>
    <w:p w:rsidRPr="007567C0" w:rsidR="00460668" w:rsidP="00460668" w:rsidRDefault="00460668" w14:paraId="002C52C8" w14:textId="462C609A">
      <w:pPr>
        <w:pStyle w:val="BodyText"/>
        <w:rPr>
          <w:szCs w:val="22"/>
          <w:lang w:val="en-US"/>
        </w:rPr>
      </w:pPr>
      <w:r w:rsidRPr="004556F9">
        <w:rPr>
          <w:i/>
          <w:szCs w:val="22"/>
          <w:lang w:val="en-US"/>
        </w:rPr>
        <w:t>The board of directors of</w:t>
      </w:r>
      <w:r w:rsidRPr="004556F9">
        <w:rPr>
          <w:szCs w:val="22"/>
        </w:rPr>
        <w:t xml:space="preserve"> </w:t>
      </w:r>
      <w:proofErr w:type="spellStart"/>
      <w:r w:rsidRPr="00545E05">
        <w:rPr>
          <w:bCs/>
          <w:i/>
          <w:szCs w:val="22"/>
          <w:lang w:val="en-US"/>
        </w:rPr>
        <w:t>Biovica</w:t>
      </w:r>
      <w:proofErr w:type="spellEnd"/>
      <w:r w:rsidRPr="00545E05">
        <w:rPr>
          <w:bCs/>
          <w:i/>
          <w:szCs w:val="22"/>
          <w:lang w:val="en-US"/>
        </w:rPr>
        <w:t xml:space="preserve"> International AB, reg. no. </w:t>
      </w:r>
      <w:r w:rsidRPr="00545E05">
        <w:rPr>
          <w:i/>
          <w:szCs w:val="22"/>
          <w:lang w:val="en-US"/>
        </w:rPr>
        <w:t>556774-6150</w:t>
      </w:r>
      <w:r w:rsidRPr="004556F9">
        <w:rPr>
          <w:i/>
          <w:szCs w:val="22"/>
          <w:lang w:val="en-US"/>
        </w:rPr>
        <w:t xml:space="preserve"> (the "</w:t>
      </w:r>
      <w:r w:rsidRPr="004556F9">
        <w:rPr>
          <w:b/>
          <w:i/>
          <w:szCs w:val="22"/>
          <w:lang w:val="en-US"/>
        </w:rPr>
        <w:t>Company</w:t>
      </w:r>
      <w:r w:rsidRPr="004556F9">
        <w:rPr>
          <w:i/>
          <w:szCs w:val="22"/>
          <w:lang w:val="en-US"/>
        </w:rPr>
        <w:t>")</w:t>
      </w:r>
      <w:r>
        <w:rPr>
          <w:i/>
          <w:szCs w:val="22"/>
          <w:lang w:val="en-US"/>
        </w:rPr>
        <w:t>,</w:t>
      </w:r>
      <w:r w:rsidRPr="004556F9">
        <w:rPr>
          <w:i/>
          <w:szCs w:val="22"/>
          <w:lang w:val="en-US"/>
        </w:rPr>
        <w:t xml:space="preserve"> resolves, </w:t>
      </w:r>
      <w:bookmarkStart w:name="_Hlk205904880" w:id="1"/>
      <w:r>
        <w:rPr>
          <w:i/>
          <w:szCs w:val="22"/>
          <w:lang w:val="en-US"/>
        </w:rPr>
        <w:t>subject to the subsequent approval by the annual general meeting</w:t>
      </w:r>
      <w:r w:rsidRPr="004556F9">
        <w:rPr>
          <w:i/>
          <w:szCs w:val="22"/>
          <w:lang w:val="en-US"/>
        </w:rPr>
        <w:t xml:space="preserve">, to issue a maximum of </w:t>
      </w:r>
      <w:r w:rsidRPr="008377AA" w:rsidR="008377AA">
        <w:rPr>
          <w:i/>
          <w:szCs w:val="22"/>
          <w:lang w:val="en-US"/>
        </w:rPr>
        <w:t>2</w:t>
      </w:r>
      <w:r w:rsidR="008377AA">
        <w:rPr>
          <w:i/>
          <w:szCs w:val="22"/>
          <w:lang w:val="en-US"/>
        </w:rPr>
        <w:t>,</w:t>
      </w:r>
      <w:r w:rsidRPr="008377AA" w:rsidR="008377AA">
        <w:rPr>
          <w:i/>
          <w:szCs w:val="22"/>
          <w:lang w:val="en-US"/>
        </w:rPr>
        <w:t>198</w:t>
      </w:r>
      <w:r w:rsidR="008377AA">
        <w:rPr>
          <w:i/>
          <w:szCs w:val="22"/>
          <w:lang w:val="en-US"/>
        </w:rPr>
        <w:t>,</w:t>
      </w:r>
      <w:r w:rsidRPr="008377AA" w:rsidR="008377AA">
        <w:rPr>
          <w:i/>
          <w:szCs w:val="22"/>
          <w:lang w:val="en-US"/>
        </w:rPr>
        <w:t>162</w:t>
      </w:r>
      <w:r>
        <w:rPr>
          <w:i/>
          <w:szCs w:val="22"/>
          <w:lang w:val="en-US"/>
        </w:rPr>
        <w:t xml:space="preserve"> class B </w:t>
      </w:r>
      <w:r w:rsidRPr="004556F9">
        <w:rPr>
          <w:i/>
          <w:szCs w:val="22"/>
          <w:lang w:val="en-US"/>
        </w:rPr>
        <w:t xml:space="preserve">shares, </w:t>
      </w:r>
      <w:r>
        <w:rPr>
          <w:i/>
          <w:szCs w:val="22"/>
          <w:lang w:val="en-US"/>
        </w:rPr>
        <w:t>with deviation from</w:t>
      </w:r>
      <w:r w:rsidRPr="004556F9">
        <w:rPr>
          <w:i/>
          <w:szCs w:val="22"/>
          <w:lang w:val="en-US"/>
        </w:rPr>
        <w:t xml:space="preserve"> the shareholders' preferential rights</w:t>
      </w:r>
      <w:bookmarkEnd w:id="1"/>
      <w:r w:rsidRPr="004556F9">
        <w:rPr>
          <w:i/>
          <w:szCs w:val="22"/>
          <w:lang w:val="en-US"/>
        </w:rPr>
        <w:t>, as follows:</w:t>
      </w:r>
    </w:p>
    <w:p w:rsidRPr="004556F9" w:rsidR="00460668" w:rsidP="00460668" w:rsidRDefault="00460668" w14:paraId="3F707A1B" w14:textId="20394241">
      <w:pPr>
        <w:pStyle w:val="BodyText"/>
        <w:numPr>
          <w:ilvl w:val="0"/>
          <w:numId w:val="50"/>
        </w:numPr>
        <w:spacing w:after="0"/>
        <w:ind w:hanging="720"/>
        <w:rPr>
          <w:szCs w:val="22"/>
          <w:lang w:val="sv-SE"/>
        </w:rPr>
      </w:pPr>
      <w:r w:rsidRPr="004556F9">
        <w:rPr>
          <w:szCs w:val="22"/>
          <w:lang w:val="sv-SE"/>
        </w:rPr>
        <w:t xml:space="preserve">Den totala ökningen av Bolagets aktiekapital uppgår till högst </w:t>
      </w:r>
      <w:r w:rsidRPr="008377AA" w:rsidR="008377AA">
        <w:rPr>
          <w:szCs w:val="22"/>
        </w:rPr>
        <w:t>146 544,133435</w:t>
      </w:r>
      <w:r w:rsidRPr="004556F9">
        <w:rPr>
          <w:szCs w:val="22"/>
          <w:lang w:val="sv-SE"/>
        </w:rPr>
        <w:t xml:space="preserve"> kronor.</w:t>
      </w:r>
    </w:p>
    <w:p w:rsidRPr="004556F9" w:rsidR="00460668" w:rsidP="00460668" w:rsidRDefault="00460668" w14:paraId="5909212B" w14:textId="13DCC588">
      <w:pPr>
        <w:pStyle w:val="BodyText"/>
        <w:ind w:left="720"/>
        <w:rPr>
          <w:szCs w:val="22"/>
          <w:lang w:val="en-US"/>
        </w:rPr>
      </w:pPr>
      <w:r w:rsidRPr="004556F9">
        <w:rPr>
          <w:i/>
          <w:szCs w:val="22"/>
          <w:lang w:val="en-US"/>
        </w:rPr>
        <w:t xml:space="preserve">The total increase of the Company's share capital can amount to a maximum of </w:t>
      </w:r>
      <w:r w:rsidRPr="007C0139">
        <w:rPr>
          <w:i/>
          <w:szCs w:val="22"/>
          <w:lang w:val="en-US"/>
        </w:rPr>
        <w:t>SEK </w:t>
      </w:r>
      <w:r w:rsidRPr="008377AA" w:rsidR="008377AA">
        <w:rPr>
          <w:i/>
          <w:szCs w:val="22"/>
        </w:rPr>
        <w:t>146</w:t>
      </w:r>
      <w:r w:rsidR="008377AA">
        <w:rPr>
          <w:i/>
          <w:szCs w:val="22"/>
        </w:rPr>
        <w:t>,</w:t>
      </w:r>
      <w:r w:rsidRPr="008377AA" w:rsidR="008377AA">
        <w:rPr>
          <w:i/>
          <w:szCs w:val="22"/>
        </w:rPr>
        <w:t>544</w:t>
      </w:r>
      <w:r w:rsidR="008377AA">
        <w:rPr>
          <w:i/>
          <w:szCs w:val="22"/>
        </w:rPr>
        <w:t>.</w:t>
      </w:r>
      <w:r w:rsidRPr="008377AA" w:rsidR="008377AA">
        <w:rPr>
          <w:i/>
          <w:szCs w:val="22"/>
        </w:rPr>
        <w:t>133435</w:t>
      </w:r>
      <w:r w:rsidRPr="007C0139">
        <w:rPr>
          <w:i/>
          <w:szCs w:val="22"/>
          <w:lang w:val="en-US"/>
        </w:rPr>
        <w:t>.</w:t>
      </w:r>
    </w:p>
    <w:p w:rsidRPr="00325069" w:rsidR="00460668" w:rsidP="00460668" w:rsidRDefault="00460668" w14:paraId="4E4A6229" w14:textId="04753010">
      <w:pPr>
        <w:pStyle w:val="BodyText"/>
        <w:numPr>
          <w:ilvl w:val="0"/>
          <w:numId w:val="50"/>
        </w:numPr>
        <w:spacing w:after="0"/>
        <w:ind w:hanging="720"/>
        <w:rPr>
          <w:szCs w:val="22"/>
          <w:lang w:val="sv-SE"/>
        </w:rPr>
      </w:pPr>
      <w:r w:rsidRPr="00325069">
        <w:rPr>
          <w:szCs w:val="22"/>
          <w:lang w:val="sv-SE"/>
        </w:rPr>
        <w:t>Teckningskursen för aktierna ska vara 0,</w:t>
      </w:r>
      <w:r>
        <w:rPr>
          <w:szCs w:val="22"/>
          <w:lang w:val="sv-SE"/>
        </w:rPr>
        <w:t>63</w:t>
      </w:r>
      <w:r w:rsidRPr="00325069">
        <w:rPr>
          <w:szCs w:val="22"/>
          <w:lang w:val="sv-SE"/>
        </w:rPr>
        <w:t xml:space="preserve"> kronor per aktie, totalt </w:t>
      </w:r>
      <w:r w:rsidRPr="008377AA" w:rsidR="008377AA">
        <w:rPr>
          <w:szCs w:val="22"/>
        </w:rPr>
        <w:t xml:space="preserve">1 384 842,06 </w:t>
      </w:r>
      <w:r w:rsidRPr="00325069">
        <w:rPr>
          <w:szCs w:val="22"/>
          <w:lang w:val="sv-SE"/>
        </w:rPr>
        <w:t xml:space="preserve">kronor om samtliga aktier tecknas. Överkursen skall tillföras den fria överkursfonden. </w:t>
      </w:r>
      <w:r>
        <w:rPr>
          <w:szCs w:val="22"/>
          <w:lang w:val="sv-SE"/>
        </w:rPr>
        <w:t>Eftersom t</w:t>
      </w:r>
      <w:r w:rsidRPr="007C0139">
        <w:rPr>
          <w:szCs w:val="22"/>
          <w:lang w:val="sv-SE"/>
        </w:rPr>
        <w:t xml:space="preserve">eckningskursen motsvarar </w:t>
      </w:r>
      <w:r>
        <w:rPr>
          <w:szCs w:val="22"/>
          <w:lang w:val="sv-SE"/>
        </w:rPr>
        <w:t>tecknings</w:t>
      </w:r>
      <w:r w:rsidRPr="007C0139">
        <w:rPr>
          <w:szCs w:val="22"/>
          <w:lang w:val="sv-SE"/>
        </w:rPr>
        <w:t xml:space="preserve">kursen i </w:t>
      </w:r>
      <w:r>
        <w:rPr>
          <w:szCs w:val="22"/>
          <w:lang w:val="sv-SE"/>
        </w:rPr>
        <w:t>f</w:t>
      </w:r>
      <w:r w:rsidRPr="007C0139">
        <w:rPr>
          <w:szCs w:val="22"/>
          <w:lang w:val="sv-SE"/>
        </w:rPr>
        <w:t xml:space="preserve">öreträdesemissionen </w:t>
      </w:r>
      <w:r>
        <w:rPr>
          <w:szCs w:val="22"/>
          <w:lang w:val="sv-SE"/>
        </w:rPr>
        <w:t xml:space="preserve">beslutad av styrelsen den 11 juni 2025 är det </w:t>
      </w:r>
      <w:r w:rsidRPr="00325069">
        <w:rPr>
          <w:szCs w:val="22"/>
          <w:lang w:val="sv-SE"/>
        </w:rPr>
        <w:t>styrelsens bedömning att teckningskursen återspeglar rådande marknadsförhållanden och efterfrågan och att teckningskursen därmed är marknadsmässig.</w:t>
      </w:r>
    </w:p>
    <w:p w:rsidRPr="007C0139" w:rsidR="00460668" w:rsidP="00460668" w:rsidRDefault="00460668" w14:paraId="16A49C2F" w14:textId="02116841">
      <w:pPr>
        <w:pStyle w:val="BodyText"/>
        <w:ind w:left="720"/>
        <w:rPr>
          <w:i/>
          <w:szCs w:val="22"/>
          <w:lang w:val="en-US"/>
        </w:rPr>
      </w:pPr>
      <w:r w:rsidRPr="00B759AA">
        <w:rPr>
          <w:i/>
          <w:szCs w:val="22"/>
          <w:lang w:val="en-US"/>
        </w:rPr>
        <w:t xml:space="preserve">The subscription price for the new shares shall be SEK </w:t>
      </w:r>
      <w:r>
        <w:rPr>
          <w:i/>
          <w:szCs w:val="22"/>
          <w:lang w:val="en-US"/>
        </w:rPr>
        <w:t>0.63</w:t>
      </w:r>
      <w:r w:rsidRPr="00B759AA">
        <w:rPr>
          <w:i/>
          <w:szCs w:val="22"/>
          <w:lang w:val="en-US"/>
        </w:rPr>
        <w:t xml:space="preserve"> per share, in total SEK</w:t>
      </w:r>
      <w:r>
        <w:rPr>
          <w:i/>
          <w:szCs w:val="22"/>
          <w:lang w:val="en-US"/>
        </w:rPr>
        <w:t> </w:t>
      </w:r>
      <w:r w:rsidRPr="008377AA" w:rsidR="008377AA">
        <w:rPr>
          <w:i/>
          <w:szCs w:val="22"/>
          <w:lang w:val="en-US"/>
        </w:rPr>
        <w:t>1</w:t>
      </w:r>
      <w:r w:rsidR="008377AA">
        <w:rPr>
          <w:i/>
          <w:szCs w:val="22"/>
          <w:lang w:val="en-US"/>
        </w:rPr>
        <w:t>,</w:t>
      </w:r>
      <w:r w:rsidRPr="008377AA" w:rsidR="008377AA">
        <w:rPr>
          <w:i/>
          <w:szCs w:val="22"/>
          <w:lang w:val="en-US"/>
        </w:rPr>
        <w:t>384</w:t>
      </w:r>
      <w:r w:rsidR="008377AA">
        <w:rPr>
          <w:i/>
          <w:szCs w:val="22"/>
          <w:lang w:val="en-US"/>
        </w:rPr>
        <w:t>,</w:t>
      </w:r>
      <w:r w:rsidRPr="008377AA" w:rsidR="008377AA">
        <w:rPr>
          <w:i/>
          <w:szCs w:val="22"/>
          <w:lang w:val="en-US"/>
        </w:rPr>
        <w:t>842</w:t>
      </w:r>
      <w:r w:rsidR="008377AA">
        <w:rPr>
          <w:i/>
          <w:szCs w:val="22"/>
          <w:lang w:val="en-US"/>
        </w:rPr>
        <w:t>.</w:t>
      </w:r>
      <w:r w:rsidRPr="008377AA" w:rsidR="008377AA">
        <w:rPr>
          <w:i/>
          <w:szCs w:val="22"/>
          <w:lang w:val="en-US"/>
        </w:rPr>
        <w:t>06</w:t>
      </w:r>
      <w:r w:rsidRPr="00B759AA">
        <w:rPr>
          <w:i/>
          <w:szCs w:val="22"/>
          <w:lang w:val="en-US"/>
        </w:rPr>
        <w:t xml:space="preserve"> if all shares are subscribed for. </w:t>
      </w:r>
      <w:r w:rsidRPr="007567C0">
        <w:rPr>
          <w:i/>
          <w:szCs w:val="22"/>
          <w:lang w:val="en-US"/>
        </w:rPr>
        <w:t>The share premium shall be transferred to the unrestricted premium reserve.</w:t>
      </w:r>
      <w:r w:rsidRPr="00B759AA">
        <w:rPr>
          <w:i/>
          <w:szCs w:val="22"/>
          <w:lang w:val="en-US"/>
        </w:rPr>
        <w:t xml:space="preserve"> </w:t>
      </w:r>
      <w:r>
        <w:rPr>
          <w:i/>
          <w:szCs w:val="22"/>
          <w:lang w:val="en-US"/>
        </w:rPr>
        <w:t xml:space="preserve">Since the </w:t>
      </w:r>
      <w:r w:rsidRPr="00B759AA">
        <w:rPr>
          <w:i/>
          <w:szCs w:val="22"/>
          <w:lang w:val="en-US"/>
        </w:rPr>
        <w:t xml:space="preserve">subscription price </w:t>
      </w:r>
      <w:r>
        <w:rPr>
          <w:i/>
          <w:szCs w:val="22"/>
          <w:lang w:val="en-US"/>
        </w:rPr>
        <w:t xml:space="preserve">corresponds to the subscription price in the rights issue resolved upon by the board of directors on 11 June 2025, </w:t>
      </w:r>
      <w:r w:rsidRPr="00B759AA">
        <w:rPr>
          <w:i/>
          <w:szCs w:val="22"/>
          <w:lang w:val="en-US"/>
        </w:rPr>
        <w:t>the</w:t>
      </w:r>
      <w:r w:rsidRPr="00BA5C35">
        <w:rPr>
          <w:i/>
          <w:szCs w:val="22"/>
          <w:lang w:val="en-US"/>
        </w:rPr>
        <w:t xml:space="preserve"> </w:t>
      </w:r>
      <w:r>
        <w:rPr>
          <w:i/>
          <w:szCs w:val="22"/>
          <w:lang w:val="en-US"/>
        </w:rPr>
        <w:t>b</w:t>
      </w:r>
      <w:r w:rsidRPr="00BA5C35">
        <w:rPr>
          <w:i/>
          <w:szCs w:val="22"/>
          <w:lang w:val="en-US"/>
        </w:rPr>
        <w:t xml:space="preserve">oard of </w:t>
      </w:r>
      <w:r>
        <w:rPr>
          <w:i/>
          <w:szCs w:val="22"/>
          <w:lang w:val="en-US"/>
        </w:rPr>
        <w:t>d</w:t>
      </w:r>
      <w:r w:rsidRPr="00BA5C35">
        <w:rPr>
          <w:i/>
          <w:szCs w:val="22"/>
          <w:lang w:val="en-US"/>
        </w:rPr>
        <w:t>irector</w:t>
      </w:r>
      <w:r>
        <w:rPr>
          <w:i/>
          <w:szCs w:val="22"/>
          <w:lang w:val="en-US"/>
        </w:rPr>
        <w:t>s</w:t>
      </w:r>
      <w:r w:rsidRPr="00BA5C35">
        <w:rPr>
          <w:i/>
          <w:szCs w:val="22"/>
          <w:lang w:val="en-US"/>
        </w:rPr>
        <w:t>' assessment is that the subscription price reflects current market conditions and demand, and that the subscription price is therefore market-based.</w:t>
      </w:r>
    </w:p>
    <w:p w:rsidRPr="007C0139" w:rsidR="00460668" w:rsidP="00460668" w:rsidRDefault="00460668" w14:paraId="44087005" w14:textId="77777777">
      <w:pPr>
        <w:pStyle w:val="BodyText"/>
        <w:numPr>
          <w:ilvl w:val="0"/>
          <w:numId w:val="50"/>
        </w:numPr>
        <w:spacing w:after="0"/>
        <w:ind w:hanging="720"/>
        <w:rPr>
          <w:szCs w:val="22"/>
          <w:lang w:val="sv-SE"/>
        </w:rPr>
      </w:pPr>
      <w:r w:rsidRPr="007C0139">
        <w:rPr>
          <w:szCs w:val="22"/>
          <w:lang w:val="sv-SE"/>
        </w:rPr>
        <w:t xml:space="preserve">Rätt att teckna de nya aktierna ska, med avvikelse från aktieägarnas företrädesrätt, tillkomma de </w:t>
      </w:r>
      <w:r w:rsidRPr="007C0139">
        <w:rPr>
          <w:bCs/>
          <w:szCs w:val="22"/>
          <w:lang w:val="sv-SE"/>
        </w:rPr>
        <w:t xml:space="preserve">garanter som anmält sig för teckning i företrädesemissionen </w:t>
      </w:r>
      <w:r>
        <w:rPr>
          <w:bCs/>
          <w:szCs w:val="22"/>
          <w:lang w:val="sv-SE"/>
        </w:rPr>
        <w:t xml:space="preserve">och som </w:t>
      </w:r>
      <w:r w:rsidRPr="007C0139">
        <w:rPr>
          <w:bCs/>
          <w:szCs w:val="22"/>
          <w:lang w:val="sv-SE"/>
        </w:rPr>
        <w:t>inte erhållit full tilldelning, vilka ska äga rätt och skyldighet att teckna aktier med stöd av bemyndigandet i enlighet med garantiåtaganden</w:t>
      </w:r>
    </w:p>
    <w:p w:rsidRPr="004556F9" w:rsidR="00460668" w:rsidP="00460668" w:rsidRDefault="00460668" w14:paraId="12BE4B75" w14:textId="77777777">
      <w:pPr>
        <w:pStyle w:val="BodyText"/>
        <w:ind w:left="720"/>
        <w:rPr>
          <w:i/>
          <w:szCs w:val="22"/>
          <w:lang w:val="en-US"/>
        </w:rPr>
      </w:pPr>
      <w:r w:rsidRPr="004556F9">
        <w:rPr>
          <w:i/>
          <w:szCs w:val="22"/>
          <w:lang w:val="en-US"/>
        </w:rPr>
        <w:t xml:space="preserve">Right to subscribe for the new shares, </w:t>
      </w:r>
      <w:r>
        <w:rPr>
          <w:i/>
          <w:szCs w:val="22"/>
          <w:lang w:val="en-US"/>
        </w:rPr>
        <w:t>with deviation from</w:t>
      </w:r>
      <w:r w:rsidRPr="004556F9">
        <w:rPr>
          <w:i/>
          <w:szCs w:val="22"/>
          <w:lang w:val="en-US"/>
        </w:rPr>
        <w:t xml:space="preserve"> the shareholders' preferential rights, shall be attributed to </w:t>
      </w:r>
      <w:r>
        <w:rPr>
          <w:bCs/>
          <w:i/>
          <w:szCs w:val="22"/>
          <w:lang w:val="en-US"/>
        </w:rPr>
        <w:t>guarantors who have applied for subscription in the rights issue and have not received full allotment, who shall be entitled and obliged to subscribe for shares pursuant to the authorization in accordance with guarantee commitments.</w:t>
      </w:r>
    </w:p>
    <w:p w:rsidRPr="004556F9" w:rsidR="00460668" w:rsidP="00460668" w:rsidRDefault="00460668" w14:paraId="2961809A" w14:textId="19D0FFE4">
      <w:pPr>
        <w:pStyle w:val="BodyText"/>
        <w:numPr>
          <w:ilvl w:val="0"/>
          <w:numId w:val="50"/>
        </w:numPr>
        <w:spacing w:after="0"/>
        <w:ind w:hanging="720"/>
        <w:rPr>
          <w:szCs w:val="22"/>
          <w:lang w:val="sv-SE"/>
        </w:rPr>
      </w:pPr>
      <w:r w:rsidRPr="004556F9">
        <w:rPr>
          <w:szCs w:val="22"/>
          <w:lang w:val="sv-SE"/>
        </w:rPr>
        <w:t xml:space="preserve">Aktieteckning ska ske på särskild teckningslista senast den </w:t>
      </w:r>
      <w:r w:rsidR="005841CE">
        <w:rPr>
          <w:szCs w:val="22"/>
          <w:lang w:val="sv-SE"/>
        </w:rPr>
        <w:t>24</w:t>
      </w:r>
      <w:r>
        <w:rPr>
          <w:szCs w:val="22"/>
          <w:lang w:val="sv-SE"/>
        </w:rPr>
        <w:t xml:space="preserve"> </w:t>
      </w:r>
      <w:r w:rsidR="005841CE">
        <w:rPr>
          <w:szCs w:val="22"/>
          <w:lang w:val="sv-SE"/>
        </w:rPr>
        <w:t>september</w:t>
      </w:r>
      <w:r>
        <w:rPr>
          <w:szCs w:val="22"/>
          <w:lang w:val="sv-SE"/>
        </w:rPr>
        <w:t xml:space="preserve"> 2025</w:t>
      </w:r>
      <w:r w:rsidRPr="004556F9">
        <w:rPr>
          <w:szCs w:val="22"/>
          <w:lang w:val="sv-SE"/>
        </w:rPr>
        <w:t>. Styrelsen har rätt att förlänga teckningstiden.</w:t>
      </w:r>
    </w:p>
    <w:p w:rsidRPr="004556F9" w:rsidR="00460668" w:rsidP="00460668" w:rsidRDefault="00460668" w14:paraId="1C8F5729" w14:textId="33BEC091">
      <w:pPr>
        <w:pStyle w:val="BodyText"/>
        <w:ind w:left="720"/>
        <w:rPr>
          <w:szCs w:val="22"/>
          <w:lang w:val="en-US"/>
        </w:rPr>
      </w:pPr>
      <w:r w:rsidRPr="004556F9">
        <w:rPr>
          <w:i/>
          <w:szCs w:val="22"/>
          <w:lang w:val="en-US"/>
        </w:rPr>
        <w:t>Subscription shall be made on a subscription list no later than on</w:t>
      </w:r>
      <w:r w:rsidRPr="004556F9">
        <w:rPr>
          <w:i/>
          <w:iCs/>
          <w:szCs w:val="22"/>
          <w:lang w:val="en-US"/>
        </w:rPr>
        <w:t xml:space="preserve"> </w:t>
      </w:r>
      <w:r w:rsidR="005841CE">
        <w:rPr>
          <w:i/>
          <w:iCs/>
          <w:szCs w:val="22"/>
          <w:lang w:val="en-US"/>
        </w:rPr>
        <w:t>24</w:t>
      </w:r>
      <w:r>
        <w:rPr>
          <w:i/>
          <w:iCs/>
          <w:szCs w:val="22"/>
          <w:lang w:val="en-US"/>
        </w:rPr>
        <w:t xml:space="preserve"> </w:t>
      </w:r>
      <w:r w:rsidR="005841CE">
        <w:rPr>
          <w:i/>
          <w:iCs/>
          <w:szCs w:val="22"/>
          <w:lang w:val="en-US"/>
        </w:rPr>
        <w:t>September</w:t>
      </w:r>
      <w:r>
        <w:rPr>
          <w:i/>
          <w:iCs/>
          <w:szCs w:val="22"/>
          <w:lang w:val="en-US"/>
        </w:rPr>
        <w:t xml:space="preserve"> 2025</w:t>
      </w:r>
      <w:r w:rsidRPr="004556F9">
        <w:rPr>
          <w:i/>
          <w:szCs w:val="22"/>
          <w:lang w:val="en-US"/>
        </w:rPr>
        <w:t>. The board of directors is entitled to extend the subscription period.</w:t>
      </w:r>
    </w:p>
    <w:p w:rsidRPr="004B1BD7" w:rsidR="00460668" w:rsidP="00460668" w:rsidRDefault="00460668" w14:paraId="420F70BF" w14:textId="7B516806">
      <w:pPr>
        <w:pStyle w:val="BodyText"/>
        <w:numPr>
          <w:ilvl w:val="0"/>
          <w:numId w:val="50"/>
        </w:numPr>
        <w:spacing w:after="0"/>
        <w:ind w:hanging="720"/>
        <w:rPr>
          <w:szCs w:val="22"/>
          <w:lang w:val="sv-SE"/>
        </w:rPr>
      </w:pPr>
      <w:r w:rsidRPr="004B1BD7">
        <w:rPr>
          <w:szCs w:val="22"/>
          <w:lang w:val="sv-SE"/>
        </w:rPr>
        <w:t xml:space="preserve">Betalning för tecknade aktier ska erläggas till anvisat konto senast den </w:t>
      </w:r>
      <w:r w:rsidR="005841CE">
        <w:rPr>
          <w:szCs w:val="22"/>
          <w:lang w:val="sv-SE"/>
        </w:rPr>
        <w:t>24 september</w:t>
      </w:r>
      <w:r w:rsidRPr="004B1BD7">
        <w:rPr>
          <w:szCs w:val="22"/>
          <w:lang w:val="sv-SE"/>
        </w:rPr>
        <w:t xml:space="preserve"> 2025.</w:t>
      </w:r>
      <w:r w:rsidR="00D75075">
        <w:rPr>
          <w:szCs w:val="22"/>
          <w:lang w:val="sv-SE"/>
        </w:rPr>
        <w:t xml:space="preserve"> </w:t>
      </w:r>
      <w:r w:rsidRPr="004B1BD7">
        <w:rPr>
          <w:szCs w:val="22"/>
          <w:lang w:val="sv-SE"/>
        </w:rPr>
        <w:t>Styrelsen har rätt att förlänga tiden för betalning.</w:t>
      </w:r>
    </w:p>
    <w:p w:rsidRPr="004B1BD7" w:rsidR="00460668" w:rsidP="00460668" w:rsidRDefault="00460668" w14:paraId="656539B5" w14:textId="647DFE17">
      <w:pPr>
        <w:pStyle w:val="BodyText"/>
        <w:ind w:left="720"/>
        <w:rPr>
          <w:i/>
          <w:szCs w:val="22"/>
          <w:lang w:val="en-US"/>
        </w:rPr>
      </w:pPr>
      <w:r w:rsidRPr="004556F9">
        <w:rPr>
          <w:i/>
          <w:szCs w:val="22"/>
          <w:lang w:val="en-US"/>
        </w:rPr>
        <w:t xml:space="preserve">Payment for subscribed shares shall be made to a designated account no later than </w:t>
      </w:r>
      <w:r>
        <w:rPr>
          <w:i/>
          <w:szCs w:val="22"/>
          <w:lang w:val="en-US"/>
        </w:rPr>
        <w:t xml:space="preserve">on </w:t>
      </w:r>
      <w:r w:rsidR="005841CE">
        <w:rPr>
          <w:i/>
          <w:szCs w:val="22"/>
          <w:lang w:val="en-US"/>
        </w:rPr>
        <w:t>24 September</w:t>
      </w:r>
      <w:r>
        <w:rPr>
          <w:i/>
          <w:szCs w:val="22"/>
          <w:lang w:val="en-US"/>
        </w:rPr>
        <w:t xml:space="preserve"> 2025</w:t>
      </w:r>
      <w:r w:rsidRPr="004556F9">
        <w:rPr>
          <w:i/>
          <w:szCs w:val="22"/>
          <w:lang w:val="en-US"/>
        </w:rPr>
        <w:t>. The board of directors is entitled to extend the last day for payment.</w:t>
      </w:r>
    </w:p>
    <w:p w:rsidRPr="004556F9" w:rsidR="00460668" w:rsidP="00460668" w:rsidRDefault="00460668" w14:paraId="61BF466A" w14:textId="77777777">
      <w:pPr>
        <w:pStyle w:val="BodyText"/>
        <w:numPr>
          <w:ilvl w:val="0"/>
          <w:numId w:val="50"/>
        </w:numPr>
        <w:spacing w:after="0"/>
        <w:ind w:hanging="720"/>
        <w:rPr>
          <w:szCs w:val="22"/>
          <w:lang w:val="sv-SE"/>
        </w:rPr>
      </w:pPr>
      <w:r w:rsidRPr="004556F9">
        <w:rPr>
          <w:szCs w:val="22"/>
          <w:lang w:val="sv-SE"/>
        </w:rPr>
        <w:t>De nya aktierna medför rätt till utdelning för första gången på den avstämningsdag för utdelning som infaller närmast efter det att de nya aktierna registrerats hos Bolagsverket och aktierna förts in i aktieboken hos Euroclear Sweden AB.</w:t>
      </w:r>
    </w:p>
    <w:p w:rsidRPr="004556F9" w:rsidR="00460668" w:rsidP="00460668" w:rsidRDefault="00460668" w14:paraId="01FD421A" w14:textId="77777777">
      <w:pPr>
        <w:pStyle w:val="BodyText"/>
        <w:ind w:left="720"/>
        <w:rPr>
          <w:i/>
          <w:szCs w:val="22"/>
          <w:lang w:val="en-US"/>
        </w:rPr>
      </w:pPr>
      <w:r w:rsidRPr="004556F9">
        <w:rPr>
          <w:i/>
          <w:szCs w:val="22"/>
          <w:lang w:val="en-US"/>
        </w:rPr>
        <w:t>The new shares will entitle to dividends for the first time on the record date for dividends that occurs following the registration of the new shares with the Swedish Companies Registration Office and in the share register kept by Euroclear Sweden AB.</w:t>
      </w:r>
    </w:p>
    <w:p w:rsidRPr="007C0139" w:rsidR="00460668" w:rsidP="00460668" w:rsidRDefault="00460668" w14:paraId="6BDDA101" w14:textId="77777777">
      <w:pPr>
        <w:pStyle w:val="BodyText"/>
        <w:numPr>
          <w:ilvl w:val="0"/>
          <w:numId w:val="50"/>
        </w:numPr>
        <w:spacing w:after="0"/>
        <w:ind w:hanging="720"/>
        <w:rPr>
          <w:i/>
          <w:szCs w:val="22"/>
          <w:lang w:val="sv-SE"/>
        </w:rPr>
      </w:pPr>
      <w:r w:rsidRPr="007C0139">
        <w:rPr>
          <w:szCs w:val="22"/>
          <w:lang w:val="sv-SE"/>
        </w:rPr>
        <w:t>Skälet</w:t>
      </w:r>
      <w:r w:rsidRPr="007C0139">
        <w:rPr>
          <w:rFonts w:cstheme="minorHAnsi"/>
          <w:lang w:val="sv-SE"/>
        </w:rPr>
        <w:t xml:space="preserve"> till avvikelsen från aktieägarnas företrädesrätt är att tillgodose den större efterfrågan i företrädesemissionen än den ursprungligen bedömda, att bredda aktieägarbasen i Bolaget </w:t>
      </w:r>
      <w:r w:rsidRPr="007C0139">
        <w:rPr>
          <w:rFonts w:cstheme="minorHAnsi"/>
          <w:lang w:val="sv-SE"/>
        </w:rPr>
        <w:lastRenderedPageBreak/>
        <w:t xml:space="preserve">ytterligare med strategiska investerare, samt att </w:t>
      </w:r>
      <w:r w:rsidRPr="007C0139">
        <w:rPr>
          <w:bCs/>
          <w:szCs w:val="22"/>
          <w:lang w:val="sv-SE"/>
        </w:rPr>
        <w:t>Bolaget ska kunna fullgöra sina åtaganden enligt särskilda överenskommelser med garanter i anledning av företrädesemissionen.</w:t>
      </w:r>
    </w:p>
    <w:p w:rsidRPr="007C0139" w:rsidR="00460668" w:rsidP="00460668" w:rsidRDefault="00460668" w14:paraId="3076A119" w14:textId="77777777">
      <w:pPr>
        <w:pStyle w:val="BodyText"/>
        <w:ind w:left="720"/>
        <w:rPr>
          <w:i/>
          <w:szCs w:val="22"/>
          <w:lang w:val="en-US"/>
        </w:rPr>
      </w:pPr>
      <w:r w:rsidRPr="007C0139">
        <w:rPr>
          <w:rFonts w:cstheme="minorHAnsi"/>
          <w:i/>
          <w:iCs/>
          <w:lang w:val="en-US"/>
        </w:rPr>
        <w:t xml:space="preserve">The reason for the deviation from the shareholders' preferential rights is to meet the higher demand in the rights issue than </w:t>
      </w:r>
      <w:r>
        <w:rPr>
          <w:rFonts w:cstheme="minorHAnsi"/>
          <w:i/>
          <w:iCs/>
          <w:lang w:val="en-US"/>
        </w:rPr>
        <w:t>initially</w:t>
      </w:r>
      <w:r w:rsidRPr="007C0139">
        <w:rPr>
          <w:rFonts w:cstheme="minorHAnsi"/>
          <w:i/>
          <w:iCs/>
          <w:lang w:val="en-US"/>
        </w:rPr>
        <w:t xml:space="preserve"> estimated, to further </w:t>
      </w:r>
      <w:r>
        <w:rPr>
          <w:rFonts w:cstheme="minorHAnsi"/>
          <w:i/>
          <w:iCs/>
          <w:lang w:val="en-US"/>
        </w:rPr>
        <w:t>diversify</w:t>
      </w:r>
      <w:r w:rsidRPr="007C0139">
        <w:rPr>
          <w:rFonts w:cstheme="minorHAnsi"/>
          <w:i/>
          <w:iCs/>
          <w:lang w:val="en-US"/>
        </w:rPr>
        <w:t xml:space="preserve"> the shareholder base in the Company with strategic investors, and to enable the Company to fulfill its obligations under </w:t>
      </w:r>
      <w:r>
        <w:rPr>
          <w:rFonts w:cstheme="minorHAnsi"/>
          <w:i/>
          <w:iCs/>
          <w:lang w:val="en-US"/>
        </w:rPr>
        <w:t>separate</w:t>
      </w:r>
      <w:r w:rsidRPr="007C0139">
        <w:rPr>
          <w:rFonts w:cstheme="minorHAnsi"/>
          <w:i/>
          <w:iCs/>
          <w:lang w:val="en-US"/>
        </w:rPr>
        <w:t xml:space="preserve"> agreements with guarantors in connection with the rights issue. </w:t>
      </w:r>
    </w:p>
    <w:p w:rsidRPr="004556F9" w:rsidR="00460668" w:rsidP="00460668" w:rsidRDefault="00460668" w14:paraId="520EFEB1" w14:textId="77777777">
      <w:pPr>
        <w:pStyle w:val="BodyText"/>
        <w:numPr>
          <w:ilvl w:val="0"/>
          <w:numId w:val="50"/>
        </w:numPr>
        <w:spacing w:after="0"/>
        <w:ind w:hanging="720"/>
        <w:rPr>
          <w:szCs w:val="22"/>
          <w:lang w:val="sv-SE"/>
        </w:rPr>
      </w:pPr>
      <w:r w:rsidRPr="004556F9">
        <w:rPr>
          <w:szCs w:val="22"/>
          <w:lang w:val="sv-SE"/>
        </w:rPr>
        <w:t>Styrelsen, eller den styrelsen anvisar, medges rätten att vidta de justeringar som må behövas i samband med registrering av beslutet hos Bolagsverket och Euroclear Sweden AB.</w:t>
      </w:r>
    </w:p>
    <w:p w:rsidRPr="004556F9" w:rsidR="00460668" w:rsidP="00460668" w:rsidRDefault="00460668" w14:paraId="244DB880" w14:textId="77777777">
      <w:pPr>
        <w:pStyle w:val="BodyText"/>
        <w:ind w:left="720"/>
        <w:rPr>
          <w:szCs w:val="22"/>
          <w:lang w:val="en-US"/>
        </w:rPr>
      </w:pPr>
      <w:r w:rsidRPr="004556F9">
        <w:rPr>
          <w:i/>
          <w:szCs w:val="22"/>
          <w:lang w:val="en-US"/>
        </w:rPr>
        <w:t>The board of directors or anyone appointed by the board of directors is given the right to make the adjustments necessary in connection with the registration of the resolution at the Companies Registration Office and Euroclear Sweden AB.</w:t>
      </w:r>
    </w:p>
    <w:p w:rsidRPr="004556F9" w:rsidR="00460668" w:rsidP="00460668" w:rsidRDefault="00460668" w14:paraId="54ABC510" w14:textId="77777777">
      <w:pPr>
        <w:pStyle w:val="BodyText"/>
        <w:spacing w:after="0"/>
        <w:rPr>
          <w:szCs w:val="22"/>
          <w:lang w:val="sv-SE"/>
        </w:rPr>
      </w:pPr>
      <w:r w:rsidRPr="004556F9">
        <w:rPr>
          <w:szCs w:val="22"/>
          <w:lang w:val="sv-SE"/>
        </w:rPr>
        <w:t xml:space="preserve">Till beslutet fogas styrelsens redogörelse enligt 13 kap. 6 § aktiebolagslagen, </w:t>
      </w:r>
      <w:r w:rsidRPr="004556F9">
        <w:rPr>
          <w:szCs w:val="22"/>
          <w:u w:val="single"/>
          <w:lang w:val="sv-SE"/>
        </w:rPr>
        <w:t xml:space="preserve">Bilaga </w:t>
      </w:r>
      <w:r>
        <w:rPr>
          <w:szCs w:val="22"/>
          <w:u w:val="single"/>
          <w:lang w:val="sv-SE"/>
        </w:rPr>
        <w:t>1</w:t>
      </w:r>
      <w:r w:rsidRPr="004556F9">
        <w:rPr>
          <w:szCs w:val="22"/>
          <w:u w:val="single"/>
          <w:lang w:val="sv-SE"/>
        </w:rPr>
        <w:t>a</w:t>
      </w:r>
      <w:r w:rsidRPr="004556F9">
        <w:rPr>
          <w:szCs w:val="22"/>
          <w:lang w:val="sv-SE"/>
        </w:rPr>
        <w:t xml:space="preserve">, samt revisorns yttrande häröver, </w:t>
      </w:r>
      <w:r w:rsidRPr="004556F9">
        <w:rPr>
          <w:szCs w:val="22"/>
          <w:u w:val="single"/>
          <w:lang w:val="sv-SE"/>
        </w:rPr>
        <w:t xml:space="preserve">Bilaga </w:t>
      </w:r>
      <w:r>
        <w:rPr>
          <w:szCs w:val="22"/>
          <w:u w:val="single"/>
          <w:lang w:val="sv-SE"/>
        </w:rPr>
        <w:t>1</w:t>
      </w:r>
      <w:r w:rsidRPr="004556F9">
        <w:rPr>
          <w:szCs w:val="22"/>
          <w:u w:val="single"/>
          <w:lang w:val="sv-SE"/>
        </w:rPr>
        <w:t>b</w:t>
      </w:r>
      <w:r w:rsidRPr="004556F9">
        <w:rPr>
          <w:szCs w:val="22"/>
          <w:lang w:val="sv-SE"/>
        </w:rPr>
        <w:t>.</w:t>
      </w:r>
    </w:p>
    <w:p w:rsidR="00460668" w:rsidP="00460668" w:rsidRDefault="00460668" w14:paraId="5CB3EA5A" w14:textId="77777777">
      <w:pPr>
        <w:pStyle w:val="BodyText"/>
        <w:rPr>
          <w:i/>
          <w:szCs w:val="22"/>
          <w:lang w:val="en-US"/>
        </w:rPr>
      </w:pPr>
      <w:r w:rsidRPr="004556F9">
        <w:rPr>
          <w:i/>
          <w:szCs w:val="22"/>
          <w:lang w:val="en-US"/>
        </w:rPr>
        <w:t xml:space="preserve">Enclosed to the resolution is the board's report in accordance with Ch. 13 § 6 of the Swedish Companies Act, </w:t>
      </w:r>
      <w:r w:rsidRPr="004556F9">
        <w:rPr>
          <w:i/>
          <w:szCs w:val="22"/>
          <w:u w:val="single"/>
          <w:lang w:val="en-US"/>
        </w:rPr>
        <w:t xml:space="preserve">Exhibit </w:t>
      </w:r>
      <w:r>
        <w:rPr>
          <w:i/>
          <w:szCs w:val="22"/>
          <w:u w:val="single"/>
          <w:lang w:val="en-US"/>
        </w:rPr>
        <w:t>1</w:t>
      </w:r>
      <w:r w:rsidRPr="004556F9">
        <w:rPr>
          <w:i/>
          <w:szCs w:val="22"/>
          <w:u w:val="single"/>
          <w:lang w:val="en-US"/>
        </w:rPr>
        <w:t>a</w:t>
      </w:r>
      <w:r w:rsidRPr="004556F9">
        <w:rPr>
          <w:i/>
          <w:szCs w:val="22"/>
          <w:lang w:val="en-US"/>
        </w:rPr>
        <w:t xml:space="preserve">, and the auditor's statement </w:t>
      </w:r>
      <w:r>
        <w:rPr>
          <w:i/>
          <w:szCs w:val="22"/>
          <w:lang w:val="en-US"/>
        </w:rPr>
        <w:t>thereon</w:t>
      </w:r>
      <w:r w:rsidRPr="004556F9">
        <w:rPr>
          <w:i/>
          <w:szCs w:val="22"/>
          <w:lang w:val="en-US"/>
        </w:rPr>
        <w:t xml:space="preserve">, </w:t>
      </w:r>
      <w:r w:rsidRPr="004556F9">
        <w:rPr>
          <w:i/>
          <w:szCs w:val="22"/>
          <w:u w:val="single"/>
          <w:lang w:val="en-US"/>
        </w:rPr>
        <w:t xml:space="preserve">Exhibit </w:t>
      </w:r>
      <w:r>
        <w:rPr>
          <w:i/>
          <w:szCs w:val="22"/>
          <w:u w:val="single"/>
          <w:lang w:val="en-US"/>
        </w:rPr>
        <w:t>1b</w:t>
      </w:r>
      <w:r w:rsidRPr="004556F9">
        <w:rPr>
          <w:i/>
          <w:szCs w:val="22"/>
          <w:lang w:val="en-US"/>
        </w:rPr>
        <w:t>.</w:t>
      </w:r>
    </w:p>
    <w:p w:rsidRPr="003A3D77" w:rsidR="00D75075" w:rsidP="00D75075" w:rsidRDefault="00D75075" w14:paraId="69825137" w14:textId="160D396A">
      <w:pPr>
        <w:rPr>
          <w:szCs w:val="22"/>
        </w:rPr>
      </w:pPr>
      <w:r w:rsidRPr="003A3D77">
        <w:rPr>
          <w:szCs w:val="22"/>
        </w:rPr>
        <w:t xml:space="preserve">För att beslut enligt denna punkt ska vara giltigt krävs att det har biträtts av aktieägare som företräder minst </w:t>
      </w:r>
      <w:r>
        <w:rPr>
          <w:szCs w:val="22"/>
        </w:rPr>
        <w:t>nio tion</w:t>
      </w:r>
      <w:r w:rsidRPr="003A3D77">
        <w:rPr>
          <w:szCs w:val="22"/>
        </w:rPr>
        <w:t>delar av både de avgivna rösterna och de vid bolagsstämman företrädda aktierna.</w:t>
      </w:r>
    </w:p>
    <w:p w:rsidRPr="007C0139" w:rsidR="00D75075" w:rsidP="00D75075" w:rsidRDefault="00D75075" w14:paraId="3639FBEC" w14:textId="7874573C">
      <w:pPr>
        <w:pStyle w:val="BodyText"/>
        <w:rPr>
          <w:i/>
          <w:szCs w:val="22"/>
          <w:lang w:val="en-US"/>
        </w:rPr>
      </w:pPr>
      <w:r w:rsidRPr="003A3D77">
        <w:rPr>
          <w:i/>
          <w:szCs w:val="22"/>
          <w:lang w:val="en-US"/>
        </w:rPr>
        <w:t xml:space="preserve">A resolution in accordance with this item require support by shareholders holding not less than </w:t>
      </w:r>
      <w:r>
        <w:rPr>
          <w:i/>
          <w:szCs w:val="22"/>
          <w:lang w:val="en-US"/>
        </w:rPr>
        <w:t>nine tenths</w:t>
      </w:r>
      <w:r w:rsidRPr="003A3D77">
        <w:rPr>
          <w:i/>
          <w:szCs w:val="22"/>
          <w:lang w:val="en-US"/>
        </w:rPr>
        <w:t xml:space="preserve"> of both the shares voted </w:t>
      </w:r>
      <w:r w:rsidRPr="003A3D77">
        <w:rPr>
          <w:bCs/>
          <w:i/>
          <w:szCs w:val="22"/>
          <w:lang w:val="en-US"/>
        </w:rPr>
        <w:t>and</w:t>
      </w:r>
      <w:r w:rsidRPr="003A3D77">
        <w:rPr>
          <w:i/>
          <w:szCs w:val="22"/>
          <w:lang w:val="en-US"/>
        </w:rPr>
        <w:t xml:space="preserve"> of the shares represented at the general meeting.</w:t>
      </w:r>
    </w:p>
    <w:p w:rsidRPr="000D2C6F" w:rsidR="00CB6FC8" w:rsidP="000D2C6F" w:rsidRDefault="00460668" w14:paraId="71F41D05" w14:textId="18E50AE6">
      <w:pPr>
        <w:pStyle w:val="BodyText"/>
        <w:jc w:val="center"/>
        <w:rPr>
          <w:szCs w:val="22"/>
        </w:rPr>
      </w:pPr>
      <w:r w:rsidRPr="0060498F">
        <w:rPr>
          <w:szCs w:val="22"/>
        </w:rPr>
        <w:t>* * * * *</w:t>
      </w:r>
    </w:p>
    <w:sectPr w:rsidRPr="000D2C6F" w:rsidR="00CB6FC8" w:rsidSect="0082752D">
      <w:headerReference w:type="even" r:id="rId7"/>
      <w:headerReference w:type="default" r:id="rId8"/>
      <w:footerReference w:type="even" r:id="rId9"/>
      <w:footerReference w:type="default" r:id="rId10"/>
      <w:headerReference w:type="first" r:id="rId11"/>
      <w:footerReference w:type="first" r:id="rId12"/>
      <w:pgSz w:w="11907" w:h="16839" w:code="1"/>
      <w:pgMar w:top="1440" w:right="1440" w:bottom="1440" w:left="1440" w:header="8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4253" w:rsidRDefault="00BD4253" w14:paraId="6E511BCA" w14:textId="77777777">
      <w:r>
        <w:separator/>
      </w:r>
    </w:p>
  </w:endnote>
  <w:endnote w:type="continuationSeparator" w:id="0">
    <w:p w:rsidR="00BD4253" w:rsidRDefault="00BD4253" w14:paraId="090FD7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4948" w:rsidRDefault="007A4948" w14:paraId="36806274" w14:textId="77777777">
    <w:pPr>
      <w:pStyle w:val="Footer"/>
    </w:pPr>
  </w:p>
  <w:p w:rsidR="007A4948" w:rsidRDefault="007A4948" w14:paraId="764DCD9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4948" w:rsidP="005F6AA9" w:rsidRDefault="007A4948" w14:paraId="7E628A57" w14:textId="77777777">
    <w:pPr>
      <w:pStyle w:val="Footer"/>
      <w:framePr w:wrap="around" w:hAnchor="margin" w:vAnchor="text" w:xAlign="right" w:y="1"/>
      <w:rPr>
        <w:rStyle w:val="PageNumber"/>
      </w:rPr>
    </w:pPr>
  </w:p>
  <w:p w:rsidR="00606338" w:rsidP="00B60A60" w:rsidRDefault="00930262" w14:paraId="409A501E" w14:textId="1572BBAF">
    <w:pPr>
      <w:pStyle w:val="Footer"/>
    </w:pPr>
    <w:r w:rsidRPr="00930262">
      <w:t>The English translation is for convenience only and in case of any discrepancy, the Swedish text shall control.</w:t>
    </w:r>
    <w:bookmarkStart w:name="SWStart" w:id="2"/>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3188" w:rsidP="00293188" w:rsidRDefault="00293188" w14:paraId="2AB4F41A" w14:textId="77777777">
    <w:pPr>
      <w:pStyle w:val="Footer"/>
    </w:pPr>
    <w:r w:rsidRPr="00930262">
      <w:t>The English translation is for convenience only and in case of any discrepancy, the Swedish text shall control.</w:t>
    </w:r>
  </w:p>
  <w:p w:rsidRPr="005E4949" w:rsidR="00AC0805" w:rsidP="005E4949" w:rsidRDefault="00AC0805" w14:paraId="6E90CC66" w14:textId="1BCEE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4253" w:rsidRDefault="00BD4253" w14:paraId="3D502C3C" w14:textId="77777777">
      <w:r>
        <w:separator/>
      </w:r>
    </w:p>
  </w:footnote>
  <w:footnote w:type="continuationSeparator" w:id="0">
    <w:p w:rsidR="00BD4253" w:rsidRDefault="00BD4253" w14:paraId="5536CAD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4948" w:rsidRDefault="007A4948" w14:paraId="390C8A02" w14:textId="77777777">
    <w:pPr>
      <w:pStyle w:val="Header"/>
    </w:pPr>
  </w:p>
  <w:p w:rsidR="007A4948" w:rsidRDefault="007A4948" w14:paraId="3117505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2804" w:rsidRDefault="00A82804" w14:paraId="4E522C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2804" w:rsidRDefault="00A82804" w14:paraId="6D18FF1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3B2A493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96C1985"/>
    <w:multiLevelType w:val="multilevel"/>
    <w:tmpl w:val="F38A9D40"/>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A2F6355"/>
    <w:multiLevelType w:val="hybridMultilevel"/>
    <w:tmpl w:val="F5541B7C"/>
    <w:lvl w:ilvl="0" w:tplc="EB8CDF7C">
      <w:start w:val="1"/>
      <w:numFmt w:val="decimal"/>
      <w:lvlText w:val="%1."/>
      <w:lvlJc w:val="left"/>
      <w:pPr>
        <w:ind w:left="720" w:hanging="360"/>
      </w:pPr>
      <w:rPr>
        <w:lang w:val="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05A0600"/>
    <w:multiLevelType w:val="hybridMultilevel"/>
    <w:tmpl w:val="631C842E"/>
    <w:styleLink w:val="ArticleSection"/>
    <w:lvl w:ilvl="0" w:tplc="E2C2E65E">
      <w:start w:val="1"/>
      <w:numFmt w:val="lowerRoman"/>
      <w:lvlText w:val="%1."/>
      <w:lvlJc w:val="right"/>
      <w:pPr>
        <w:ind w:left="720" w:hanging="360"/>
      </w:pPr>
    </w:lvl>
    <w:lvl w:ilvl="1" w:tplc="4CD4D7F6" w:tentative="1">
      <w:start w:val="1"/>
      <w:numFmt w:val="lowerLetter"/>
      <w:lvlText w:val="%2."/>
      <w:lvlJc w:val="left"/>
      <w:pPr>
        <w:ind w:left="1440" w:hanging="360"/>
      </w:pPr>
    </w:lvl>
    <w:lvl w:ilvl="2" w:tplc="9E3E6064" w:tentative="1">
      <w:start w:val="1"/>
      <w:numFmt w:val="lowerRoman"/>
      <w:lvlText w:val="%3."/>
      <w:lvlJc w:val="right"/>
      <w:pPr>
        <w:ind w:left="2160" w:hanging="180"/>
      </w:pPr>
    </w:lvl>
    <w:lvl w:ilvl="3" w:tplc="5A0E322E" w:tentative="1">
      <w:start w:val="1"/>
      <w:numFmt w:val="decimal"/>
      <w:lvlText w:val="%4."/>
      <w:lvlJc w:val="left"/>
      <w:pPr>
        <w:ind w:left="2880" w:hanging="360"/>
      </w:pPr>
    </w:lvl>
    <w:lvl w:ilvl="4" w:tplc="54F8469A" w:tentative="1">
      <w:start w:val="1"/>
      <w:numFmt w:val="lowerLetter"/>
      <w:lvlText w:val="%5."/>
      <w:lvlJc w:val="left"/>
      <w:pPr>
        <w:ind w:left="3600" w:hanging="360"/>
      </w:pPr>
    </w:lvl>
    <w:lvl w:ilvl="5" w:tplc="D7F0CF2E" w:tentative="1">
      <w:start w:val="1"/>
      <w:numFmt w:val="lowerRoman"/>
      <w:lvlText w:val="%6."/>
      <w:lvlJc w:val="right"/>
      <w:pPr>
        <w:ind w:left="4320" w:hanging="180"/>
      </w:pPr>
    </w:lvl>
    <w:lvl w:ilvl="6" w:tplc="A9243B84" w:tentative="1">
      <w:start w:val="1"/>
      <w:numFmt w:val="decimal"/>
      <w:lvlText w:val="%7."/>
      <w:lvlJc w:val="left"/>
      <w:pPr>
        <w:ind w:left="5040" w:hanging="360"/>
      </w:pPr>
    </w:lvl>
    <w:lvl w:ilvl="7" w:tplc="C4B84FE6" w:tentative="1">
      <w:start w:val="1"/>
      <w:numFmt w:val="lowerLetter"/>
      <w:lvlText w:val="%8."/>
      <w:lvlJc w:val="left"/>
      <w:pPr>
        <w:ind w:left="5760" w:hanging="360"/>
      </w:pPr>
    </w:lvl>
    <w:lvl w:ilvl="8" w:tplc="A21EC0A0" w:tentative="1">
      <w:start w:val="1"/>
      <w:numFmt w:val="lowerRoman"/>
      <w:lvlText w:val="%9."/>
      <w:lvlJc w:val="right"/>
      <w:pPr>
        <w:ind w:left="6480" w:hanging="180"/>
      </w:pPr>
    </w:lvl>
  </w:abstractNum>
  <w:abstractNum w:abstractNumId="4" w15:restartNumberingAfterBreak="0">
    <w:nsid w:val="12713C2F"/>
    <w:multiLevelType w:val="hybridMultilevel"/>
    <w:tmpl w:val="4D2C18C2"/>
    <w:lvl w:ilvl="0" w:tplc="BDDA0C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068B1"/>
    <w:multiLevelType w:val="hybridMultilevel"/>
    <w:tmpl w:val="210E7B78"/>
    <w:lvl w:ilvl="0" w:tplc="298C5C8E">
      <w:start w:val="1"/>
      <w:numFmt w:val="decimal"/>
      <w:lvlText w:val="%1."/>
      <w:lvlJc w:val="left"/>
      <w:pPr>
        <w:ind w:left="720" w:hanging="360"/>
      </w:pPr>
      <w:rPr>
        <w:i/>
        <w:lang w:val="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E832D6"/>
    <w:multiLevelType w:val="hybridMultilevel"/>
    <w:tmpl w:val="6F407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437CD3"/>
    <w:multiLevelType w:val="hybridMultilevel"/>
    <w:tmpl w:val="F24E236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C4F3D3F"/>
    <w:multiLevelType w:val="hybridMultilevel"/>
    <w:tmpl w:val="022CA2A0"/>
    <w:lvl w:ilvl="0" w:tplc="5D7A7062">
      <w:start w:val="1"/>
      <w:numFmt w:val="lowerRoman"/>
      <w:lvlText w:val="%1."/>
      <w:lvlJc w:val="right"/>
      <w:pPr>
        <w:ind w:left="720" w:hanging="360"/>
      </w:pPr>
      <w:rPr>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D97492"/>
    <w:multiLevelType w:val="hybridMultilevel"/>
    <w:tmpl w:val="93688AFA"/>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0" w15:restartNumberingAfterBreak="0">
    <w:nsid w:val="1D237C20"/>
    <w:multiLevelType w:val="hybridMultilevel"/>
    <w:tmpl w:val="4F8C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D3BCB"/>
    <w:multiLevelType w:val="hybridMultilevel"/>
    <w:tmpl w:val="D36ECF58"/>
    <w:lvl w:ilvl="0" w:tplc="E098CB62">
      <w:start w:val="1"/>
      <w:numFmt w:val="decimal"/>
      <w:lvlText w:val="%1."/>
      <w:lvlJc w:val="left"/>
      <w:pPr>
        <w:ind w:left="720" w:hanging="360"/>
      </w:pPr>
      <w:rPr>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38E3D4C"/>
    <w:multiLevelType w:val="hybridMultilevel"/>
    <w:tmpl w:val="D36ECF58"/>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644913"/>
    <w:multiLevelType w:val="hybridMultilevel"/>
    <w:tmpl w:val="CAB2BFA6"/>
    <w:lvl w:ilvl="0" w:tplc="E346AB18">
      <w:start w:val="1"/>
      <w:numFmt w:val="lowerRoman"/>
      <w:lvlText w:val="%1."/>
      <w:lvlJc w:val="right"/>
      <w:pPr>
        <w:ind w:left="720" w:hanging="360"/>
      </w:pPr>
      <w:rPr>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F31D35"/>
    <w:multiLevelType w:val="hybridMultilevel"/>
    <w:tmpl w:val="7C703884"/>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6BF2EE5"/>
    <w:multiLevelType w:val="hybridMultilevel"/>
    <w:tmpl w:val="BDA4EF92"/>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6F00DA5"/>
    <w:multiLevelType w:val="multilevel"/>
    <w:tmpl w:val="ACACF2CE"/>
    <w:lvl w:ilvl="0">
      <w:start w:val="1"/>
      <w:numFmt w:val="decimal"/>
      <w:pStyle w:val="Heading1-"/>
      <w:lvlText w:val="§ %1."/>
      <w:lvlJc w:val="left"/>
      <w:pPr>
        <w:ind w:left="1009" w:hanging="1009"/>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75B7CEA"/>
    <w:multiLevelType w:val="hybridMultilevel"/>
    <w:tmpl w:val="CD98D36E"/>
    <w:lvl w:ilvl="0" w:tplc="BDDA0C5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81D1284"/>
    <w:multiLevelType w:val="hybridMultilevel"/>
    <w:tmpl w:val="C35645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51C4C"/>
    <w:multiLevelType w:val="multilevel"/>
    <w:tmpl w:val="6DE2DBE6"/>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2F8010BD"/>
    <w:multiLevelType w:val="hybridMultilevel"/>
    <w:tmpl w:val="37C03504"/>
    <w:lvl w:ilvl="0" w:tplc="041D001B">
      <w:start w:val="1"/>
      <w:numFmt w:val="lowerRoman"/>
      <w:lvlText w:val="%1."/>
      <w:lvlJc w:val="righ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2897AFD"/>
    <w:multiLevelType w:val="hybridMultilevel"/>
    <w:tmpl w:val="FF306A20"/>
    <w:lvl w:ilvl="0" w:tplc="041D0017">
      <w:start w:val="1"/>
      <w:numFmt w:val="lowerLetter"/>
      <w:lvlText w:val="%1)"/>
      <w:lvlJc w:val="left"/>
      <w:pPr>
        <w:ind w:left="775" w:hanging="360"/>
      </w:pPr>
    </w:lvl>
    <w:lvl w:ilvl="1" w:tplc="041D0019" w:tentative="1">
      <w:start w:val="1"/>
      <w:numFmt w:val="lowerLetter"/>
      <w:lvlText w:val="%2."/>
      <w:lvlJc w:val="left"/>
      <w:pPr>
        <w:ind w:left="1495" w:hanging="360"/>
      </w:pPr>
    </w:lvl>
    <w:lvl w:ilvl="2" w:tplc="041D001B" w:tentative="1">
      <w:start w:val="1"/>
      <w:numFmt w:val="lowerRoman"/>
      <w:lvlText w:val="%3."/>
      <w:lvlJc w:val="right"/>
      <w:pPr>
        <w:ind w:left="2215" w:hanging="180"/>
      </w:pPr>
    </w:lvl>
    <w:lvl w:ilvl="3" w:tplc="041D000F" w:tentative="1">
      <w:start w:val="1"/>
      <w:numFmt w:val="decimal"/>
      <w:lvlText w:val="%4."/>
      <w:lvlJc w:val="left"/>
      <w:pPr>
        <w:ind w:left="2935" w:hanging="360"/>
      </w:pPr>
    </w:lvl>
    <w:lvl w:ilvl="4" w:tplc="041D0019" w:tentative="1">
      <w:start w:val="1"/>
      <w:numFmt w:val="lowerLetter"/>
      <w:lvlText w:val="%5."/>
      <w:lvlJc w:val="left"/>
      <w:pPr>
        <w:ind w:left="3655" w:hanging="360"/>
      </w:pPr>
    </w:lvl>
    <w:lvl w:ilvl="5" w:tplc="041D001B" w:tentative="1">
      <w:start w:val="1"/>
      <w:numFmt w:val="lowerRoman"/>
      <w:lvlText w:val="%6."/>
      <w:lvlJc w:val="right"/>
      <w:pPr>
        <w:ind w:left="4375" w:hanging="180"/>
      </w:pPr>
    </w:lvl>
    <w:lvl w:ilvl="6" w:tplc="041D000F" w:tentative="1">
      <w:start w:val="1"/>
      <w:numFmt w:val="decimal"/>
      <w:lvlText w:val="%7."/>
      <w:lvlJc w:val="left"/>
      <w:pPr>
        <w:ind w:left="5095" w:hanging="360"/>
      </w:pPr>
    </w:lvl>
    <w:lvl w:ilvl="7" w:tplc="041D0019" w:tentative="1">
      <w:start w:val="1"/>
      <w:numFmt w:val="lowerLetter"/>
      <w:lvlText w:val="%8."/>
      <w:lvlJc w:val="left"/>
      <w:pPr>
        <w:ind w:left="5815" w:hanging="360"/>
      </w:pPr>
    </w:lvl>
    <w:lvl w:ilvl="8" w:tplc="041D001B" w:tentative="1">
      <w:start w:val="1"/>
      <w:numFmt w:val="lowerRoman"/>
      <w:lvlText w:val="%9."/>
      <w:lvlJc w:val="right"/>
      <w:pPr>
        <w:ind w:left="6535" w:hanging="180"/>
      </w:pPr>
    </w:lvl>
  </w:abstractNum>
  <w:abstractNum w:abstractNumId="23" w15:restartNumberingAfterBreak="0">
    <w:nsid w:val="32E23748"/>
    <w:multiLevelType w:val="hybridMultilevel"/>
    <w:tmpl w:val="1BB8DB74"/>
    <w:lvl w:ilvl="0" w:tplc="041D0017">
      <w:start w:val="1"/>
      <w:numFmt w:val="lowerLetter"/>
      <w:lvlText w:val="%1)"/>
      <w:lvlJc w:val="left"/>
      <w:pPr>
        <w:ind w:left="1066" w:hanging="360"/>
      </w:pPr>
    </w:lvl>
    <w:lvl w:ilvl="1" w:tplc="041D0019" w:tentative="1">
      <w:start w:val="1"/>
      <w:numFmt w:val="lowerLetter"/>
      <w:lvlText w:val="%2."/>
      <w:lvlJc w:val="left"/>
      <w:pPr>
        <w:ind w:left="1786" w:hanging="360"/>
      </w:pPr>
    </w:lvl>
    <w:lvl w:ilvl="2" w:tplc="041D001B" w:tentative="1">
      <w:start w:val="1"/>
      <w:numFmt w:val="lowerRoman"/>
      <w:lvlText w:val="%3."/>
      <w:lvlJc w:val="right"/>
      <w:pPr>
        <w:ind w:left="2506" w:hanging="180"/>
      </w:pPr>
    </w:lvl>
    <w:lvl w:ilvl="3" w:tplc="041D000F" w:tentative="1">
      <w:start w:val="1"/>
      <w:numFmt w:val="decimal"/>
      <w:lvlText w:val="%4."/>
      <w:lvlJc w:val="left"/>
      <w:pPr>
        <w:ind w:left="3226" w:hanging="360"/>
      </w:pPr>
    </w:lvl>
    <w:lvl w:ilvl="4" w:tplc="041D0019" w:tentative="1">
      <w:start w:val="1"/>
      <w:numFmt w:val="lowerLetter"/>
      <w:lvlText w:val="%5."/>
      <w:lvlJc w:val="left"/>
      <w:pPr>
        <w:ind w:left="3946" w:hanging="360"/>
      </w:pPr>
    </w:lvl>
    <w:lvl w:ilvl="5" w:tplc="041D001B" w:tentative="1">
      <w:start w:val="1"/>
      <w:numFmt w:val="lowerRoman"/>
      <w:lvlText w:val="%6."/>
      <w:lvlJc w:val="right"/>
      <w:pPr>
        <w:ind w:left="4666" w:hanging="180"/>
      </w:pPr>
    </w:lvl>
    <w:lvl w:ilvl="6" w:tplc="041D000F" w:tentative="1">
      <w:start w:val="1"/>
      <w:numFmt w:val="decimal"/>
      <w:lvlText w:val="%7."/>
      <w:lvlJc w:val="left"/>
      <w:pPr>
        <w:ind w:left="5386" w:hanging="360"/>
      </w:pPr>
    </w:lvl>
    <w:lvl w:ilvl="7" w:tplc="041D0019" w:tentative="1">
      <w:start w:val="1"/>
      <w:numFmt w:val="lowerLetter"/>
      <w:lvlText w:val="%8."/>
      <w:lvlJc w:val="left"/>
      <w:pPr>
        <w:ind w:left="6106" w:hanging="360"/>
      </w:pPr>
    </w:lvl>
    <w:lvl w:ilvl="8" w:tplc="041D001B" w:tentative="1">
      <w:start w:val="1"/>
      <w:numFmt w:val="lowerRoman"/>
      <w:lvlText w:val="%9."/>
      <w:lvlJc w:val="right"/>
      <w:pPr>
        <w:ind w:left="6826" w:hanging="180"/>
      </w:pPr>
    </w:lvl>
  </w:abstractNum>
  <w:abstractNum w:abstractNumId="24" w15:restartNumberingAfterBreak="0">
    <w:nsid w:val="33CF5C14"/>
    <w:multiLevelType w:val="multilevel"/>
    <w:tmpl w:val="249CBD98"/>
    <w:lvl w:ilvl="0">
      <w:start w:val="1"/>
      <w:numFmt w:val="lowerLetter"/>
      <w:lvlText w:val="%1."/>
      <w:lvlJc w:val="left"/>
      <w:pPr>
        <w:tabs>
          <w:tab w:val="num" w:pos="850"/>
        </w:tabs>
        <w:ind w:left="850" w:hanging="850"/>
      </w:pPr>
    </w:lvl>
    <w:lvl w:ilvl="1">
      <w:start w:val="1"/>
      <w:numFmt w:val="lowerLetter"/>
      <w:lvlText w:val="(%2)"/>
      <w:lvlJc w:val="left"/>
      <w:pPr>
        <w:tabs>
          <w:tab w:val="num" w:pos="1701"/>
        </w:tabs>
        <w:ind w:left="1701" w:hanging="851"/>
      </w:pPr>
    </w:lvl>
    <w:lvl w:ilvl="2">
      <w:start w:val="1"/>
      <w:numFmt w:val="lowerRoman"/>
      <w:lvlText w:val="%3)"/>
      <w:lvlJc w:val="left"/>
      <w:pPr>
        <w:tabs>
          <w:tab w:val="num" w:pos="-54"/>
        </w:tabs>
        <w:ind w:left="-54" w:hanging="360"/>
      </w:pPr>
    </w:lvl>
    <w:lvl w:ilvl="3">
      <w:start w:val="1"/>
      <w:numFmt w:val="decimal"/>
      <w:lvlText w:val="(%4)"/>
      <w:lvlJc w:val="left"/>
      <w:pPr>
        <w:tabs>
          <w:tab w:val="num" w:pos="306"/>
        </w:tabs>
        <w:ind w:left="306" w:hanging="360"/>
      </w:pPr>
    </w:lvl>
    <w:lvl w:ilvl="4">
      <w:start w:val="1"/>
      <w:numFmt w:val="lowerLetter"/>
      <w:lvlText w:val="(%5)"/>
      <w:lvlJc w:val="left"/>
      <w:pPr>
        <w:tabs>
          <w:tab w:val="num" w:pos="666"/>
        </w:tabs>
        <w:ind w:left="666" w:hanging="360"/>
      </w:pPr>
    </w:lvl>
    <w:lvl w:ilvl="5">
      <w:start w:val="1"/>
      <w:numFmt w:val="lowerRoman"/>
      <w:lvlText w:val="(%6)"/>
      <w:lvlJc w:val="left"/>
      <w:pPr>
        <w:tabs>
          <w:tab w:val="num" w:pos="1026"/>
        </w:tabs>
        <w:ind w:left="1026" w:hanging="360"/>
      </w:pPr>
    </w:lvl>
    <w:lvl w:ilvl="6">
      <w:start w:val="1"/>
      <w:numFmt w:val="decimal"/>
      <w:lvlText w:val="%7."/>
      <w:lvlJc w:val="left"/>
      <w:pPr>
        <w:tabs>
          <w:tab w:val="num" w:pos="1386"/>
        </w:tabs>
        <w:ind w:left="1386" w:hanging="360"/>
      </w:pPr>
    </w:lvl>
    <w:lvl w:ilvl="7">
      <w:start w:val="1"/>
      <w:numFmt w:val="lowerLetter"/>
      <w:lvlText w:val="%8."/>
      <w:lvlJc w:val="left"/>
      <w:pPr>
        <w:tabs>
          <w:tab w:val="num" w:pos="1746"/>
        </w:tabs>
        <w:ind w:left="1746" w:hanging="360"/>
      </w:pPr>
    </w:lvl>
    <w:lvl w:ilvl="8">
      <w:start w:val="1"/>
      <w:numFmt w:val="lowerRoman"/>
      <w:lvlText w:val="%9."/>
      <w:lvlJc w:val="left"/>
      <w:pPr>
        <w:tabs>
          <w:tab w:val="num" w:pos="2106"/>
        </w:tabs>
        <w:ind w:left="2106" w:hanging="360"/>
      </w:pPr>
    </w:lvl>
  </w:abstractNum>
  <w:abstractNum w:abstractNumId="25" w15:restartNumberingAfterBreak="0">
    <w:nsid w:val="34E91CBD"/>
    <w:multiLevelType w:val="hybridMultilevel"/>
    <w:tmpl w:val="B98E1D8C"/>
    <w:styleLink w:val="111111"/>
    <w:lvl w:ilvl="0" w:tplc="C86A3396">
      <w:start w:val="1"/>
      <w:numFmt w:val="lowerRoman"/>
      <w:lvlText w:val="%1."/>
      <w:lvlJc w:val="right"/>
      <w:pPr>
        <w:ind w:left="720" w:hanging="360"/>
      </w:pPr>
      <w:rPr>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6521D2F"/>
    <w:multiLevelType w:val="hybridMultilevel"/>
    <w:tmpl w:val="F38AA5C8"/>
    <w:lvl w:ilvl="0" w:tplc="66E86280">
      <w:start w:val="1"/>
      <w:numFmt w:val="lowerRoman"/>
      <w:lvlText w:val="%1."/>
      <w:lvlJc w:val="right"/>
      <w:pPr>
        <w:ind w:left="720" w:hanging="360"/>
      </w:pPr>
      <w:rPr>
        <w:i w:val="0"/>
      </w:rPr>
    </w:lvl>
    <w:lvl w:ilvl="1" w:tplc="F8FC7EFC" w:tentative="1">
      <w:start w:val="1"/>
      <w:numFmt w:val="lowerLetter"/>
      <w:lvlText w:val="%2."/>
      <w:lvlJc w:val="left"/>
      <w:pPr>
        <w:ind w:left="1440" w:hanging="360"/>
      </w:pPr>
    </w:lvl>
    <w:lvl w:ilvl="2" w:tplc="18D06A6E" w:tentative="1">
      <w:start w:val="1"/>
      <w:numFmt w:val="lowerRoman"/>
      <w:lvlText w:val="%3."/>
      <w:lvlJc w:val="right"/>
      <w:pPr>
        <w:ind w:left="2160" w:hanging="180"/>
      </w:pPr>
    </w:lvl>
    <w:lvl w:ilvl="3" w:tplc="94D409A4" w:tentative="1">
      <w:start w:val="1"/>
      <w:numFmt w:val="decimal"/>
      <w:lvlText w:val="%4."/>
      <w:lvlJc w:val="left"/>
      <w:pPr>
        <w:ind w:left="2880" w:hanging="360"/>
      </w:pPr>
    </w:lvl>
    <w:lvl w:ilvl="4" w:tplc="48DC88A2" w:tentative="1">
      <w:start w:val="1"/>
      <w:numFmt w:val="lowerLetter"/>
      <w:lvlText w:val="%5."/>
      <w:lvlJc w:val="left"/>
      <w:pPr>
        <w:ind w:left="3600" w:hanging="360"/>
      </w:pPr>
    </w:lvl>
    <w:lvl w:ilvl="5" w:tplc="1D827166" w:tentative="1">
      <w:start w:val="1"/>
      <w:numFmt w:val="lowerRoman"/>
      <w:lvlText w:val="%6."/>
      <w:lvlJc w:val="right"/>
      <w:pPr>
        <w:ind w:left="4320" w:hanging="180"/>
      </w:pPr>
    </w:lvl>
    <w:lvl w:ilvl="6" w:tplc="F71479CE" w:tentative="1">
      <w:start w:val="1"/>
      <w:numFmt w:val="decimal"/>
      <w:lvlText w:val="%7."/>
      <w:lvlJc w:val="left"/>
      <w:pPr>
        <w:ind w:left="5040" w:hanging="360"/>
      </w:pPr>
    </w:lvl>
    <w:lvl w:ilvl="7" w:tplc="4740B6F4" w:tentative="1">
      <w:start w:val="1"/>
      <w:numFmt w:val="lowerLetter"/>
      <w:lvlText w:val="%8."/>
      <w:lvlJc w:val="left"/>
      <w:pPr>
        <w:ind w:left="5760" w:hanging="360"/>
      </w:pPr>
    </w:lvl>
    <w:lvl w:ilvl="8" w:tplc="497A632A" w:tentative="1">
      <w:start w:val="1"/>
      <w:numFmt w:val="lowerRoman"/>
      <w:lvlText w:val="%9."/>
      <w:lvlJc w:val="right"/>
      <w:pPr>
        <w:ind w:left="6480" w:hanging="180"/>
      </w:pPr>
    </w:lvl>
  </w:abstractNum>
  <w:abstractNum w:abstractNumId="27" w15:restartNumberingAfterBreak="0">
    <w:nsid w:val="389D1BF3"/>
    <w:multiLevelType w:val="multilevel"/>
    <w:tmpl w:val="6DE2DBE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43431990"/>
    <w:multiLevelType w:val="singleLevel"/>
    <w:tmpl w:val="7C540144"/>
    <w:lvl w:ilvl="0">
      <w:start w:val="1"/>
      <w:numFmt w:val="decimal"/>
      <w:pStyle w:val="Parties"/>
      <w:lvlText w:val="(%1)"/>
      <w:lvlJc w:val="left"/>
      <w:pPr>
        <w:tabs>
          <w:tab w:val="num" w:pos="680"/>
        </w:tabs>
        <w:ind w:left="680" w:hanging="680"/>
      </w:pPr>
      <w:rPr>
        <w:rFonts w:ascii="Arial" w:hAnsi="Arial" w:cs="Times New Roman" w:hint="default"/>
        <w:b/>
        <w:i w:val="0"/>
        <w:sz w:val="20"/>
      </w:rPr>
    </w:lvl>
  </w:abstractNum>
  <w:abstractNum w:abstractNumId="30" w15:restartNumberingAfterBreak="0">
    <w:nsid w:val="48105C99"/>
    <w:multiLevelType w:val="hybridMultilevel"/>
    <w:tmpl w:val="09FC87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93A01B7"/>
    <w:multiLevelType w:val="hybridMultilevel"/>
    <w:tmpl w:val="DF72DC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4D6E4411"/>
    <w:multiLevelType w:val="hybridMultilevel"/>
    <w:tmpl w:val="DF72DCA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3" w15:restartNumberingAfterBreak="0">
    <w:nsid w:val="4EE622B5"/>
    <w:multiLevelType w:val="hybridMultilevel"/>
    <w:tmpl w:val="7076CC96"/>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51A73929"/>
    <w:multiLevelType w:val="hybridMultilevel"/>
    <w:tmpl w:val="7C4878EC"/>
    <w:lvl w:ilvl="0" w:tplc="8646A18C">
      <w:start w:val="1"/>
      <w:numFmt w:val="decimal"/>
      <w:lvlText w:val="%1."/>
      <w:lvlJc w:val="left"/>
      <w:pPr>
        <w:ind w:left="720" w:hanging="360"/>
      </w:pPr>
      <w:rPr>
        <w:i/>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537C15BF"/>
    <w:multiLevelType w:val="multilevel"/>
    <w:tmpl w:val="CBC26D86"/>
    <w:lvl w:ilvl="0">
      <w:start w:val="1"/>
      <w:numFmt w:val="lowerLetter"/>
      <w:lvlText w:val="(%1)"/>
      <w:lvlJc w:val="left"/>
      <w:pPr>
        <w:ind w:left="567" w:hanging="567"/>
      </w:pPr>
      <w:rPr>
        <w:rFonts w:hint="default"/>
      </w:rPr>
    </w:lvl>
    <w:lvl w:ilvl="1">
      <w:start w:val="1"/>
      <w:numFmt w:val="none"/>
      <w:lvlRestart w:val="0"/>
      <w:lvlText w:val="%2."/>
      <w:lvlJc w:val="left"/>
      <w:pPr>
        <w:ind w:left="1134" w:hanging="567"/>
      </w:pPr>
      <w:rPr>
        <w:rFonts w:hint="default"/>
      </w:rPr>
    </w:lvl>
    <w:lvl w:ilvl="2">
      <w:start w:val="1"/>
      <w:numFmt w:val="none"/>
      <w:lvlText w:val="%3."/>
      <w:lvlJc w:val="right"/>
      <w:pPr>
        <w:ind w:left="1701" w:hanging="567"/>
      </w:pPr>
      <w:rPr>
        <w:rFonts w:hint="default"/>
      </w:rPr>
    </w:lvl>
    <w:lvl w:ilvl="3">
      <w:start w:val="1"/>
      <w:numFmt w:val="none"/>
      <w:lvlText w:val="%4."/>
      <w:lvlJc w:val="left"/>
      <w:pPr>
        <w:ind w:left="2268" w:hanging="567"/>
      </w:pPr>
      <w:rPr>
        <w:rFonts w:hint="default"/>
      </w:rPr>
    </w:lvl>
    <w:lvl w:ilvl="4">
      <w:start w:val="1"/>
      <w:numFmt w:val="none"/>
      <w:lvlText w:val="%5."/>
      <w:lvlJc w:val="left"/>
      <w:pPr>
        <w:ind w:left="2835" w:hanging="567"/>
      </w:pPr>
      <w:rPr>
        <w:rFonts w:hint="default"/>
      </w:rPr>
    </w:lvl>
    <w:lvl w:ilvl="5">
      <w:start w:val="1"/>
      <w:numFmt w:val="none"/>
      <w:lvlText w:val="%6."/>
      <w:lvlJc w:val="right"/>
      <w:pPr>
        <w:ind w:left="3402" w:hanging="567"/>
      </w:pPr>
      <w:rPr>
        <w:rFonts w:hint="default"/>
      </w:rPr>
    </w:lvl>
    <w:lvl w:ilvl="6">
      <w:start w:val="1"/>
      <w:numFmt w:val="none"/>
      <w:lvlText w:val="%7."/>
      <w:lvlJc w:val="left"/>
      <w:pPr>
        <w:ind w:left="3969" w:hanging="567"/>
      </w:pPr>
      <w:rPr>
        <w:rFonts w:hint="default"/>
      </w:rPr>
    </w:lvl>
    <w:lvl w:ilvl="7">
      <w:start w:val="1"/>
      <w:numFmt w:val="none"/>
      <w:lvlText w:val="%8."/>
      <w:lvlJc w:val="left"/>
      <w:pPr>
        <w:ind w:left="4536" w:hanging="567"/>
      </w:pPr>
      <w:rPr>
        <w:rFonts w:hint="default"/>
      </w:rPr>
    </w:lvl>
    <w:lvl w:ilvl="8">
      <w:start w:val="1"/>
      <w:numFmt w:val="none"/>
      <w:lvlText w:val="%9."/>
      <w:lvlJc w:val="right"/>
      <w:pPr>
        <w:ind w:left="5103" w:hanging="567"/>
      </w:pPr>
      <w:rPr>
        <w:rFonts w:hint="default"/>
      </w:rPr>
    </w:lvl>
  </w:abstractNum>
  <w:abstractNum w:abstractNumId="37" w15:restartNumberingAfterBreak="0">
    <w:nsid w:val="542C5846"/>
    <w:multiLevelType w:val="hybridMultilevel"/>
    <w:tmpl w:val="945E551A"/>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39"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417439"/>
    <w:multiLevelType w:val="hybridMultilevel"/>
    <w:tmpl w:val="7076CC96"/>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7A206D0"/>
    <w:multiLevelType w:val="multilevel"/>
    <w:tmpl w:val="A7641D30"/>
    <w:numStyleLink w:val="Setterwallsnumrering"/>
  </w:abstractNum>
  <w:abstractNum w:abstractNumId="42" w15:restartNumberingAfterBreak="0">
    <w:nsid w:val="6BD81CBE"/>
    <w:multiLevelType w:val="multilevel"/>
    <w:tmpl w:val="324CE050"/>
    <w:styleLink w:val="SetterwallsNumreradlista"/>
    <w:lvl w:ilvl="0">
      <w:start w:val="1"/>
      <w:numFmt w:val="decimal"/>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2481070"/>
    <w:multiLevelType w:val="hybridMultilevel"/>
    <w:tmpl w:val="5CCC613E"/>
    <w:lvl w:ilvl="0" w:tplc="F97806F2">
      <w:start w:val="1"/>
      <w:numFmt w:val="decimal"/>
      <w:lvlText w:val="%1."/>
      <w:lvlJc w:val="left"/>
      <w:pPr>
        <w:ind w:left="360" w:hanging="360"/>
      </w:pPr>
      <w:rPr>
        <w:i w:val="0"/>
        <w:lang w:val="en-U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4" w15:restartNumberingAfterBreak="0">
    <w:nsid w:val="74536440"/>
    <w:multiLevelType w:val="hybridMultilevel"/>
    <w:tmpl w:val="7076CC96"/>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6475960"/>
    <w:multiLevelType w:val="multilevel"/>
    <w:tmpl w:val="55A4D8C0"/>
    <w:lvl w:ilvl="0">
      <w:start w:val="1"/>
      <w:numFmt w:val="lowerRoman"/>
      <w:lvlRestart w:val="0"/>
      <w:lvlText w:val="(%1)"/>
      <w:lvlJc w:val="left"/>
      <w:pPr>
        <w:tabs>
          <w:tab w:val="num" w:pos="850"/>
        </w:tabs>
        <w:ind w:left="850" w:hanging="850"/>
      </w:pPr>
    </w:lvl>
    <w:lvl w:ilvl="1">
      <w:start w:val="1"/>
      <w:numFmt w:val="lowerLetter"/>
      <w:lvlText w:val="(%2)"/>
      <w:lvlJc w:val="left"/>
      <w:pPr>
        <w:tabs>
          <w:tab w:val="num" w:pos="1701"/>
        </w:tabs>
        <w:ind w:left="1701" w:hanging="851"/>
      </w:pPr>
    </w:lvl>
    <w:lvl w:ilvl="2">
      <w:start w:val="1"/>
      <w:numFmt w:val="lowerRoman"/>
      <w:lvlText w:val="%3)"/>
      <w:lvlJc w:val="left"/>
      <w:pPr>
        <w:tabs>
          <w:tab w:val="num" w:pos="-54"/>
        </w:tabs>
        <w:ind w:left="-54" w:hanging="360"/>
      </w:pPr>
    </w:lvl>
    <w:lvl w:ilvl="3">
      <w:start w:val="1"/>
      <w:numFmt w:val="decimal"/>
      <w:lvlText w:val="(%4)"/>
      <w:lvlJc w:val="left"/>
      <w:pPr>
        <w:tabs>
          <w:tab w:val="num" w:pos="306"/>
        </w:tabs>
        <w:ind w:left="306" w:hanging="360"/>
      </w:pPr>
    </w:lvl>
    <w:lvl w:ilvl="4">
      <w:start w:val="1"/>
      <w:numFmt w:val="lowerLetter"/>
      <w:lvlText w:val="(%5)"/>
      <w:lvlJc w:val="left"/>
      <w:pPr>
        <w:tabs>
          <w:tab w:val="num" w:pos="666"/>
        </w:tabs>
        <w:ind w:left="666" w:hanging="360"/>
      </w:pPr>
    </w:lvl>
    <w:lvl w:ilvl="5">
      <w:start w:val="1"/>
      <w:numFmt w:val="lowerRoman"/>
      <w:lvlText w:val="(%6)"/>
      <w:lvlJc w:val="left"/>
      <w:pPr>
        <w:tabs>
          <w:tab w:val="num" w:pos="1026"/>
        </w:tabs>
        <w:ind w:left="1026" w:hanging="360"/>
      </w:pPr>
    </w:lvl>
    <w:lvl w:ilvl="6">
      <w:start w:val="1"/>
      <w:numFmt w:val="decimal"/>
      <w:lvlText w:val="%7."/>
      <w:lvlJc w:val="left"/>
      <w:pPr>
        <w:tabs>
          <w:tab w:val="num" w:pos="1386"/>
        </w:tabs>
        <w:ind w:left="1386" w:hanging="360"/>
      </w:pPr>
    </w:lvl>
    <w:lvl w:ilvl="7">
      <w:start w:val="1"/>
      <w:numFmt w:val="lowerLetter"/>
      <w:lvlText w:val="%8."/>
      <w:lvlJc w:val="left"/>
      <w:pPr>
        <w:tabs>
          <w:tab w:val="num" w:pos="1746"/>
        </w:tabs>
        <w:ind w:left="1746" w:hanging="360"/>
      </w:pPr>
    </w:lvl>
    <w:lvl w:ilvl="8">
      <w:start w:val="1"/>
      <w:numFmt w:val="lowerRoman"/>
      <w:lvlText w:val="%9."/>
      <w:lvlJc w:val="left"/>
      <w:pPr>
        <w:tabs>
          <w:tab w:val="num" w:pos="2106"/>
        </w:tabs>
        <w:ind w:left="2106" w:hanging="360"/>
      </w:pPr>
    </w:lvl>
  </w:abstractNum>
  <w:abstractNum w:abstractNumId="46" w15:restartNumberingAfterBreak="0">
    <w:nsid w:val="76503192"/>
    <w:multiLevelType w:val="hybridMultilevel"/>
    <w:tmpl w:val="7076CC96"/>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AE024C5"/>
    <w:multiLevelType w:val="hybridMultilevel"/>
    <w:tmpl w:val="1A442CC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43466670">
    <w:abstractNumId w:val="39"/>
  </w:num>
  <w:num w:numId="2" w16cid:durableId="2108384396">
    <w:abstractNumId w:val="19"/>
  </w:num>
  <w:num w:numId="3" w16cid:durableId="1082675845">
    <w:abstractNumId w:val="20"/>
  </w:num>
  <w:num w:numId="4" w16cid:durableId="120540014">
    <w:abstractNumId w:val="28"/>
  </w:num>
  <w:num w:numId="5" w16cid:durableId="171074256">
    <w:abstractNumId w:val="1"/>
  </w:num>
  <w:num w:numId="6" w16cid:durableId="25907419">
    <w:abstractNumId w:val="34"/>
  </w:num>
  <w:num w:numId="7" w16cid:durableId="1493988511">
    <w:abstractNumId w:val="10"/>
  </w:num>
  <w:num w:numId="8" w16cid:durableId="2023317508">
    <w:abstractNumId w:val="4"/>
  </w:num>
  <w:num w:numId="9" w16cid:durableId="1232036089">
    <w:abstractNumId w:val="17"/>
  </w:num>
  <w:num w:numId="10" w16cid:durableId="2020767325">
    <w:abstractNumId w:val="16"/>
  </w:num>
  <w:num w:numId="11" w16cid:durableId="155656156">
    <w:abstractNumId w:val="45"/>
  </w:num>
  <w:num w:numId="12" w16cid:durableId="1141341850">
    <w:abstractNumId w:val="24"/>
  </w:num>
  <w:num w:numId="13" w16cid:durableId="725834554">
    <w:abstractNumId w:val="2"/>
  </w:num>
  <w:num w:numId="14" w16cid:durableId="560750169">
    <w:abstractNumId w:val="23"/>
  </w:num>
  <w:num w:numId="15" w16cid:durableId="777142428">
    <w:abstractNumId w:val="15"/>
  </w:num>
  <w:num w:numId="16" w16cid:durableId="1752700741">
    <w:abstractNumId w:val="18"/>
  </w:num>
  <w:num w:numId="17" w16cid:durableId="1696494328">
    <w:abstractNumId w:val="9"/>
  </w:num>
  <w:num w:numId="18" w16cid:durableId="1368991346">
    <w:abstractNumId w:val="7"/>
  </w:num>
  <w:num w:numId="19" w16cid:durableId="1730109738">
    <w:abstractNumId w:val="30"/>
  </w:num>
  <w:num w:numId="20" w16cid:durableId="1614903666">
    <w:abstractNumId w:val="22"/>
  </w:num>
  <w:num w:numId="21" w16cid:durableId="491994495">
    <w:abstractNumId w:val="21"/>
  </w:num>
  <w:num w:numId="22" w16cid:durableId="856846827">
    <w:abstractNumId w:val="44"/>
  </w:num>
  <w:num w:numId="23" w16cid:durableId="1818493976">
    <w:abstractNumId w:val="37"/>
  </w:num>
  <w:num w:numId="24" w16cid:durableId="19834630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3887220">
    <w:abstractNumId w:val="27"/>
  </w:num>
  <w:num w:numId="26" w16cid:durableId="1702316575">
    <w:abstractNumId w:val="31"/>
  </w:num>
  <w:num w:numId="27" w16cid:durableId="902252216">
    <w:abstractNumId w:val="5"/>
  </w:num>
  <w:num w:numId="28" w16cid:durableId="1632520934">
    <w:abstractNumId w:val="33"/>
  </w:num>
  <w:num w:numId="29" w16cid:durableId="559292351">
    <w:abstractNumId w:val="46"/>
  </w:num>
  <w:num w:numId="30" w16cid:durableId="1318262946">
    <w:abstractNumId w:val="40"/>
  </w:num>
  <w:num w:numId="31" w16cid:durableId="475995505">
    <w:abstractNumId w:val="13"/>
  </w:num>
  <w:num w:numId="32" w16cid:durableId="422845195">
    <w:abstractNumId w:val="11"/>
  </w:num>
  <w:num w:numId="33" w16cid:durableId="793404481">
    <w:abstractNumId w:val="6"/>
  </w:num>
  <w:num w:numId="34" w16cid:durableId="683749310">
    <w:abstractNumId w:val="26"/>
  </w:num>
  <w:num w:numId="35" w16cid:durableId="1701780321">
    <w:abstractNumId w:val="0"/>
  </w:num>
  <w:num w:numId="36" w16cid:durableId="486675390">
    <w:abstractNumId w:val="14"/>
  </w:num>
  <w:num w:numId="37" w16cid:durableId="1588075216">
    <w:abstractNumId w:val="8"/>
  </w:num>
  <w:num w:numId="38" w16cid:durableId="2135368009">
    <w:abstractNumId w:val="42"/>
  </w:num>
  <w:num w:numId="39" w16cid:durableId="762412301">
    <w:abstractNumId w:val="38"/>
  </w:num>
  <w:num w:numId="40" w16cid:durableId="1834832942">
    <w:abstractNumId w:val="41"/>
  </w:num>
  <w:num w:numId="41" w16cid:durableId="122122757">
    <w:abstractNumId w:val="43"/>
  </w:num>
  <w:num w:numId="42" w16cid:durableId="1002588546">
    <w:abstractNumId w:val="47"/>
  </w:num>
  <w:num w:numId="43" w16cid:durableId="856507155">
    <w:abstractNumId w:val="35"/>
  </w:num>
  <w:num w:numId="44" w16cid:durableId="1632318922">
    <w:abstractNumId w:val="29"/>
  </w:num>
  <w:num w:numId="45" w16cid:durableId="20115181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4936564">
    <w:abstractNumId w:val="32"/>
  </w:num>
  <w:num w:numId="47" w16cid:durableId="906845783">
    <w:abstractNumId w:val="3"/>
  </w:num>
  <w:num w:numId="48" w16cid:durableId="431515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3349468">
    <w:abstractNumId w:val="25"/>
  </w:num>
  <w:num w:numId="50" w16cid:durableId="141678650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4F"/>
    <w:rsid w:val="00001597"/>
    <w:rsid w:val="00003342"/>
    <w:rsid w:val="00006CE8"/>
    <w:rsid w:val="00011A54"/>
    <w:rsid w:val="0001207C"/>
    <w:rsid w:val="0001376F"/>
    <w:rsid w:val="00014A14"/>
    <w:rsid w:val="00024054"/>
    <w:rsid w:val="00025D15"/>
    <w:rsid w:val="00025DFD"/>
    <w:rsid w:val="00035D72"/>
    <w:rsid w:val="00040791"/>
    <w:rsid w:val="00041A98"/>
    <w:rsid w:val="00043B95"/>
    <w:rsid w:val="0004768C"/>
    <w:rsid w:val="00047967"/>
    <w:rsid w:val="00050C72"/>
    <w:rsid w:val="000511DE"/>
    <w:rsid w:val="000536D2"/>
    <w:rsid w:val="00053E15"/>
    <w:rsid w:val="000554CF"/>
    <w:rsid w:val="00060486"/>
    <w:rsid w:val="00063312"/>
    <w:rsid w:val="00063C09"/>
    <w:rsid w:val="00063D8D"/>
    <w:rsid w:val="0006436C"/>
    <w:rsid w:val="0006526C"/>
    <w:rsid w:val="000660B6"/>
    <w:rsid w:val="000672A7"/>
    <w:rsid w:val="00067418"/>
    <w:rsid w:val="000714D1"/>
    <w:rsid w:val="000716EC"/>
    <w:rsid w:val="00072AF1"/>
    <w:rsid w:val="00072F8B"/>
    <w:rsid w:val="00076C3D"/>
    <w:rsid w:val="0007782A"/>
    <w:rsid w:val="00077942"/>
    <w:rsid w:val="00082B1D"/>
    <w:rsid w:val="00082CA9"/>
    <w:rsid w:val="00084574"/>
    <w:rsid w:val="00095347"/>
    <w:rsid w:val="000964E4"/>
    <w:rsid w:val="000967F4"/>
    <w:rsid w:val="000A19C4"/>
    <w:rsid w:val="000A1E17"/>
    <w:rsid w:val="000A2557"/>
    <w:rsid w:val="000A2C86"/>
    <w:rsid w:val="000A3855"/>
    <w:rsid w:val="000A3EEC"/>
    <w:rsid w:val="000A7D5B"/>
    <w:rsid w:val="000B033A"/>
    <w:rsid w:val="000B0394"/>
    <w:rsid w:val="000B0438"/>
    <w:rsid w:val="000B0EBD"/>
    <w:rsid w:val="000B32D9"/>
    <w:rsid w:val="000B35C2"/>
    <w:rsid w:val="000B420D"/>
    <w:rsid w:val="000B60EA"/>
    <w:rsid w:val="000B6294"/>
    <w:rsid w:val="000B668A"/>
    <w:rsid w:val="000B6B9B"/>
    <w:rsid w:val="000C019D"/>
    <w:rsid w:val="000C0C7C"/>
    <w:rsid w:val="000C1103"/>
    <w:rsid w:val="000C713E"/>
    <w:rsid w:val="000D05B0"/>
    <w:rsid w:val="000D2506"/>
    <w:rsid w:val="000D287D"/>
    <w:rsid w:val="000D2C6F"/>
    <w:rsid w:val="000D404E"/>
    <w:rsid w:val="000D457B"/>
    <w:rsid w:val="000D5A0E"/>
    <w:rsid w:val="000E10D3"/>
    <w:rsid w:val="000E1F50"/>
    <w:rsid w:val="000E2765"/>
    <w:rsid w:val="000E3370"/>
    <w:rsid w:val="000E5C34"/>
    <w:rsid w:val="000E5D64"/>
    <w:rsid w:val="000E6887"/>
    <w:rsid w:val="000F0430"/>
    <w:rsid w:val="000F11B0"/>
    <w:rsid w:val="000F3106"/>
    <w:rsid w:val="000F5CD0"/>
    <w:rsid w:val="00100B0F"/>
    <w:rsid w:val="00105E40"/>
    <w:rsid w:val="0010706A"/>
    <w:rsid w:val="0011546B"/>
    <w:rsid w:val="00115579"/>
    <w:rsid w:val="0012310B"/>
    <w:rsid w:val="001244EF"/>
    <w:rsid w:val="00125135"/>
    <w:rsid w:val="00131613"/>
    <w:rsid w:val="001400EB"/>
    <w:rsid w:val="0014097C"/>
    <w:rsid w:val="00143F3F"/>
    <w:rsid w:val="00145B6E"/>
    <w:rsid w:val="001463C2"/>
    <w:rsid w:val="001513E0"/>
    <w:rsid w:val="001517E4"/>
    <w:rsid w:val="00152D65"/>
    <w:rsid w:val="00153A26"/>
    <w:rsid w:val="001540E4"/>
    <w:rsid w:val="001574AC"/>
    <w:rsid w:val="00157921"/>
    <w:rsid w:val="00160349"/>
    <w:rsid w:val="00160F13"/>
    <w:rsid w:val="00164548"/>
    <w:rsid w:val="00165776"/>
    <w:rsid w:val="00165C0A"/>
    <w:rsid w:val="0017344C"/>
    <w:rsid w:val="00173AC8"/>
    <w:rsid w:val="001747EA"/>
    <w:rsid w:val="00177D6E"/>
    <w:rsid w:val="00181BD5"/>
    <w:rsid w:val="00182277"/>
    <w:rsid w:val="00182941"/>
    <w:rsid w:val="00182EA2"/>
    <w:rsid w:val="001830B7"/>
    <w:rsid w:val="00183371"/>
    <w:rsid w:val="00187810"/>
    <w:rsid w:val="001912A3"/>
    <w:rsid w:val="00191C32"/>
    <w:rsid w:val="00192E21"/>
    <w:rsid w:val="00195746"/>
    <w:rsid w:val="00196323"/>
    <w:rsid w:val="001970FE"/>
    <w:rsid w:val="001A033B"/>
    <w:rsid w:val="001A100E"/>
    <w:rsid w:val="001A162C"/>
    <w:rsid w:val="001A3390"/>
    <w:rsid w:val="001A36A4"/>
    <w:rsid w:val="001A43E5"/>
    <w:rsid w:val="001A4839"/>
    <w:rsid w:val="001A5A47"/>
    <w:rsid w:val="001B1403"/>
    <w:rsid w:val="001B4E5E"/>
    <w:rsid w:val="001C00F1"/>
    <w:rsid w:val="001C163D"/>
    <w:rsid w:val="001C34D4"/>
    <w:rsid w:val="001C5819"/>
    <w:rsid w:val="001C7445"/>
    <w:rsid w:val="001D086A"/>
    <w:rsid w:val="001D1291"/>
    <w:rsid w:val="001D1BE9"/>
    <w:rsid w:val="001D23DA"/>
    <w:rsid w:val="001D5741"/>
    <w:rsid w:val="001D7E94"/>
    <w:rsid w:val="001E1A1D"/>
    <w:rsid w:val="001E55C1"/>
    <w:rsid w:val="001F0216"/>
    <w:rsid w:val="001F4767"/>
    <w:rsid w:val="001F6E45"/>
    <w:rsid w:val="001F7853"/>
    <w:rsid w:val="00200226"/>
    <w:rsid w:val="002009DB"/>
    <w:rsid w:val="00201BE2"/>
    <w:rsid w:val="0020282A"/>
    <w:rsid w:val="0020645D"/>
    <w:rsid w:val="00206FD8"/>
    <w:rsid w:val="002122CF"/>
    <w:rsid w:val="00212CE6"/>
    <w:rsid w:val="002167B7"/>
    <w:rsid w:val="00217314"/>
    <w:rsid w:val="002208C5"/>
    <w:rsid w:val="00220FFB"/>
    <w:rsid w:val="00221217"/>
    <w:rsid w:val="00224AEF"/>
    <w:rsid w:val="002251F1"/>
    <w:rsid w:val="00230D1B"/>
    <w:rsid w:val="00231675"/>
    <w:rsid w:val="00232466"/>
    <w:rsid w:val="00236412"/>
    <w:rsid w:val="00237329"/>
    <w:rsid w:val="002376EE"/>
    <w:rsid w:val="002377D6"/>
    <w:rsid w:val="00242413"/>
    <w:rsid w:val="002438C2"/>
    <w:rsid w:val="00244D0F"/>
    <w:rsid w:val="00245B0F"/>
    <w:rsid w:val="00246C97"/>
    <w:rsid w:val="00246E35"/>
    <w:rsid w:val="00247A62"/>
    <w:rsid w:val="0025005E"/>
    <w:rsid w:val="00251066"/>
    <w:rsid w:val="0025387F"/>
    <w:rsid w:val="00253DE3"/>
    <w:rsid w:val="00254F89"/>
    <w:rsid w:val="00255F94"/>
    <w:rsid w:val="00262824"/>
    <w:rsid w:val="00265E24"/>
    <w:rsid w:val="00266729"/>
    <w:rsid w:val="00266D35"/>
    <w:rsid w:val="00270AC4"/>
    <w:rsid w:val="002723D7"/>
    <w:rsid w:val="00272FA4"/>
    <w:rsid w:val="00274887"/>
    <w:rsid w:val="002805CD"/>
    <w:rsid w:val="00281135"/>
    <w:rsid w:val="00282DB3"/>
    <w:rsid w:val="00283DC1"/>
    <w:rsid w:val="00284C6D"/>
    <w:rsid w:val="00286A36"/>
    <w:rsid w:val="002879E4"/>
    <w:rsid w:val="00287F85"/>
    <w:rsid w:val="0029010D"/>
    <w:rsid w:val="00293188"/>
    <w:rsid w:val="00295315"/>
    <w:rsid w:val="002954FE"/>
    <w:rsid w:val="0029597A"/>
    <w:rsid w:val="00295EF2"/>
    <w:rsid w:val="0029748A"/>
    <w:rsid w:val="002978C7"/>
    <w:rsid w:val="002A0806"/>
    <w:rsid w:val="002A111B"/>
    <w:rsid w:val="002A18FD"/>
    <w:rsid w:val="002A22C9"/>
    <w:rsid w:val="002A252B"/>
    <w:rsid w:val="002A2B9E"/>
    <w:rsid w:val="002B2FAD"/>
    <w:rsid w:val="002B3CED"/>
    <w:rsid w:val="002B4965"/>
    <w:rsid w:val="002B4BD2"/>
    <w:rsid w:val="002B4FF0"/>
    <w:rsid w:val="002B5C37"/>
    <w:rsid w:val="002B5D04"/>
    <w:rsid w:val="002B5F24"/>
    <w:rsid w:val="002B6F03"/>
    <w:rsid w:val="002B7045"/>
    <w:rsid w:val="002B7974"/>
    <w:rsid w:val="002B7C9A"/>
    <w:rsid w:val="002C0298"/>
    <w:rsid w:val="002C2376"/>
    <w:rsid w:val="002C41B5"/>
    <w:rsid w:val="002C7BE2"/>
    <w:rsid w:val="002D1A47"/>
    <w:rsid w:val="002D22C6"/>
    <w:rsid w:val="002D47B8"/>
    <w:rsid w:val="002D5138"/>
    <w:rsid w:val="002D6124"/>
    <w:rsid w:val="002D64AB"/>
    <w:rsid w:val="002D6BE6"/>
    <w:rsid w:val="002D73C7"/>
    <w:rsid w:val="002E2B46"/>
    <w:rsid w:val="002E5308"/>
    <w:rsid w:val="002F28D4"/>
    <w:rsid w:val="002F6300"/>
    <w:rsid w:val="002F6391"/>
    <w:rsid w:val="00301932"/>
    <w:rsid w:val="003022A1"/>
    <w:rsid w:val="003037F4"/>
    <w:rsid w:val="00303B6D"/>
    <w:rsid w:val="0030628A"/>
    <w:rsid w:val="0030692C"/>
    <w:rsid w:val="00306A31"/>
    <w:rsid w:val="00306F0E"/>
    <w:rsid w:val="003071A7"/>
    <w:rsid w:val="00307208"/>
    <w:rsid w:val="00311C55"/>
    <w:rsid w:val="00312192"/>
    <w:rsid w:val="00312BF9"/>
    <w:rsid w:val="00314492"/>
    <w:rsid w:val="00314D0E"/>
    <w:rsid w:val="00320530"/>
    <w:rsid w:val="00321CF0"/>
    <w:rsid w:val="00325069"/>
    <w:rsid w:val="003264F3"/>
    <w:rsid w:val="00326B68"/>
    <w:rsid w:val="00331C87"/>
    <w:rsid w:val="00332C9D"/>
    <w:rsid w:val="00333811"/>
    <w:rsid w:val="00335DE4"/>
    <w:rsid w:val="00335EA8"/>
    <w:rsid w:val="00337C21"/>
    <w:rsid w:val="00337DF4"/>
    <w:rsid w:val="0034056B"/>
    <w:rsid w:val="00341316"/>
    <w:rsid w:val="00346CD3"/>
    <w:rsid w:val="0035252F"/>
    <w:rsid w:val="0035700E"/>
    <w:rsid w:val="00357917"/>
    <w:rsid w:val="00357BA9"/>
    <w:rsid w:val="00360975"/>
    <w:rsid w:val="003612E1"/>
    <w:rsid w:val="00362A67"/>
    <w:rsid w:val="00365A67"/>
    <w:rsid w:val="00365F00"/>
    <w:rsid w:val="0036607A"/>
    <w:rsid w:val="003669DC"/>
    <w:rsid w:val="00367F32"/>
    <w:rsid w:val="0037154F"/>
    <w:rsid w:val="00374D09"/>
    <w:rsid w:val="00374E0C"/>
    <w:rsid w:val="00375AF6"/>
    <w:rsid w:val="00375D47"/>
    <w:rsid w:val="00375E2B"/>
    <w:rsid w:val="00375E8B"/>
    <w:rsid w:val="00376A6F"/>
    <w:rsid w:val="00376E66"/>
    <w:rsid w:val="003779B7"/>
    <w:rsid w:val="0038228C"/>
    <w:rsid w:val="00384E26"/>
    <w:rsid w:val="00384E84"/>
    <w:rsid w:val="00385144"/>
    <w:rsid w:val="003862B0"/>
    <w:rsid w:val="00386C38"/>
    <w:rsid w:val="00387DF9"/>
    <w:rsid w:val="00392BDC"/>
    <w:rsid w:val="00394325"/>
    <w:rsid w:val="003949C8"/>
    <w:rsid w:val="00395FBA"/>
    <w:rsid w:val="0039719E"/>
    <w:rsid w:val="0039749C"/>
    <w:rsid w:val="003A00AA"/>
    <w:rsid w:val="003A1D32"/>
    <w:rsid w:val="003A2AAA"/>
    <w:rsid w:val="003A33D0"/>
    <w:rsid w:val="003A38F4"/>
    <w:rsid w:val="003A3993"/>
    <w:rsid w:val="003A3B2E"/>
    <w:rsid w:val="003A789E"/>
    <w:rsid w:val="003A7E7C"/>
    <w:rsid w:val="003B05C3"/>
    <w:rsid w:val="003B1EF4"/>
    <w:rsid w:val="003B409A"/>
    <w:rsid w:val="003B526B"/>
    <w:rsid w:val="003B61A2"/>
    <w:rsid w:val="003B7AFB"/>
    <w:rsid w:val="003C19DD"/>
    <w:rsid w:val="003C2699"/>
    <w:rsid w:val="003C3EE5"/>
    <w:rsid w:val="003C45CF"/>
    <w:rsid w:val="003D20E8"/>
    <w:rsid w:val="003D338B"/>
    <w:rsid w:val="003D3B46"/>
    <w:rsid w:val="003E1AC9"/>
    <w:rsid w:val="003E291D"/>
    <w:rsid w:val="003E3752"/>
    <w:rsid w:val="003E39DD"/>
    <w:rsid w:val="003E3F35"/>
    <w:rsid w:val="003E5C5C"/>
    <w:rsid w:val="003E6875"/>
    <w:rsid w:val="003E6C69"/>
    <w:rsid w:val="003F14EA"/>
    <w:rsid w:val="003F2436"/>
    <w:rsid w:val="003F5759"/>
    <w:rsid w:val="00402B60"/>
    <w:rsid w:val="00406747"/>
    <w:rsid w:val="00414AC5"/>
    <w:rsid w:val="00415EA7"/>
    <w:rsid w:val="004176EE"/>
    <w:rsid w:val="004214AE"/>
    <w:rsid w:val="00422B2D"/>
    <w:rsid w:val="00425333"/>
    <w:rsid w:val="0042608F"/>
    <w:rsid w:val="00431B6B"/>
    <w:rsid w:val="004327B9"/>
    <w:rsid w:val="00432806"/>
    <w:rsid w:val="0043316C"/>
    <w:rsid w:val="00433920"/>
    <w:rsid w:val="00433F30"/>
    <w:rsid w:val="0043481D"/>
    <w:rsid w:val="00434A6A"/>
    <w:rsid w:val="00436C53"/>
    <w:rsid w:val="00437174"/>
    <w:rsid w:val="00440940"/>
    <w:rsid w:val="004427A4"/>
    <w:rsid w:val="00442E62"/>
    <w:rsid w:val="004439F5"/>
    <w:rsid w:val="00443CA8"/>
    <w:rsid w:val="00444F1D"/>
    <w:rsid w:val="00446553"/>
    <w:rsid w:val="004467BE"/>
    <w:rsid w:val="004475ED"/>
    <w:rsid w:val="00450496"/>
    <w:rsid w:val="004506F2"/>
    <w:rsid w:val="004512DD"/>
    <w:rsid w:val="004514A8"/>
    <w:rsid w:val="0045396A"/>
    <w:rsid w:val="00454019"/>
    <w:rsid w:val="004541EF"/>
    <w:rsid w:val="004556F9"/>
    <w:rsid w:val="00455C40"/>
    <w:rsid w:val="00457014"/>
    <w:rsid w:val="00457FB8"/>
    <w:rsid w:val="00460668"/>
    <w:rsid w:val="004616AA"/>
    <w:rsid w:val="004617F0"/>
    <w:rsid w:val="00464E3A"/>
    <w:rsid w:val="00465672"/>
    <w:rsid w:val="00465A23"/>
    <w:rsid w:val="00467AFB"/>
    <w:rsid w:val="00467B4C"/>
    <w:rsid w:val="00467ED8"/>
    <w:rsid w:val="00470BF1"/>
    <w:rsid w:val="0047175E"/>
    <w:rsid w:val="004724E7"/>
    <w:rsid w:val="004750DE"/>
    <w:rsid w:val="00475BA3"/>
    <w:rsid w:val="004768AB"/>
    <w:rsid w:val="00480498"/>
    <w:rsid w:val="0048059F"/>
    <w:rsid w:val="0048132B"/>
    <w:rsid w:val="00481335"/>
    <w:rsid w:val="00483888"/>
    <w:rsid w:val="00483B53"/>
    <w:rsid w:val="0049006D"/>
    <w:rsid w:val="00490342"/>
    <w:rsid w:val="004903FA"/>
    <w:rsid w:val="004907A2"/>
    <w:rsid w:val="00495B9D"/>
    <w:rsid w:val="00495D7D"/>
    <w:rsid w:val="00496A86"/>
    <w:rsid w:val="004A2062"/>
    <w:rsid w:val="004A2CA3"/>
    <w:rsid w:val="004A3A0F"/>
    <w:rsid w:val="004A3BF5"/>
    <w:rsid w:val="004A60C0"/>
    <w:rsid w:val="004A695F"/>
    <w:rsid w:val="004A6D88"/>
    <w:rsid w:val="004B1B65"/>
    <w:rsid w:val="004B1BD7"/>
    <w:rsid w:val="004B4B17"/>
    <w:rsid w:val="004B4E29"/>
    <w:rsid w:val="004B56E7"/>
    <w:rsid w:val="004C0708"/>
    <w:rsid w:val="004C0E42"/>
    <w:rsid w:val="004C0ED2"/>
    <w:rsid w:val="004C1834"/>
    <w:rsid w:val="004C351F"/>
    <w:rsid w:val="004C470D"/>
    <w:rsid w:val="004C58E7"/>
    <w:rsid w:val="004C7FB2"/>
    <w:rsid w:val="004D3EEC"/>
    <w:rsid w:val="004D65B5"/>
    <w:rsid w:val="004D7077"/>
    <w:rsid w:val="004D70BB"/>
    <w:rsid w:val="004E065A"/>
    <w:rsid w:val="004E17D5"/>
    <w:rsid w:val="004E1CC7"/>
    <w:rsid w:val="004E3AB4"/>
    <w:rsid w:val="004E3FF2"/>
    <w:rsid w:val="004E4601"/>
    <w:rsid w:val="004E4616"/>
    <w:rsid w:val="004F0A37"/>
    <w:rsid w:val="004F11AA"/>
    <w:rsid w:val="004F1627"/>
    <w:rsid w:val="004F4362"/>
    <w:rsid w:val="004F51E8"/>
    <w:rsid w:val="004F7476"/>
    <w:rsid w:val="004F7F78"/>
    <w:rsid w:val="00500529"/>
    <w:rsid w:val="00502BFF"/>
    <w:rsid w:val="005061DF"/>
    <w:rsid w:val="00506B48"/>
    <w:rsid w:val="00510E05"/>
    <w:rsid w:val="00511430"/>
    <w:rsid w:val="00513CC2"/>
    <w:rsid w:val="00515017"/>
    <w:rsid w:val="00516974"/>
    <w:rsid w:val="00517958"/>
    <w:rsid w:val="0052149E"/>
    <w:rsid w:val="005218D7"/>
    <w:rsid w:val="00523AFA"/>
    <w:rsid w:val="00524E42"/>
    <w:rsid w:val="00526F54"/>
    <w:rsid w:val="005310AE"/>
    <w:rsid w:val="00531887"/>
    <w:rsid w:val="005350CA"/>
    <w:rsid w:val="00540011"/>
    <w:rsid w:val="0054205F"/>
    <w:rsid w:val="005425F3"/>
    <w:rsid w:val="00544109"/>
    <w:rsid w:val="0054504F"/>
    <w:rsid w:val="0054653D"/>
    <w:rsid w:val="00547758"/>
    <w:rsid w:val="00547A0B"/>
    <w:rsid w:val="00551168"/>
    <w:rsid w:val="00551A4D"/>
    <w:rsid w:val="00551B4B"/>
    <w:rsid w:val="00555011"/>
    <w:rsid w:val="00557B28"/>
    <w:rsid w:val="00557E85"/>
    <w:rsid w:val="00560BD1"/>
    <w:rsid w:val="00562675"/>
    <w:rsid w:val="00562AE4"/>
    <w:rsid w:val="00562FDD"/>
    <w:rsid w:val="0056325B"/>
    <w:rsid w:val="0056619A"/>
    <w:rsid w:val="0057176E"/>
    <w:rsid w:val="0057266F"/>
    <w:rsid w:val="00572953"/>
    <w:rsid w:val="0057297D"/>
    <w:rsid w:val="00573D03"/>
    <w:rsid w:val="00573D19"/>
    <w:rsid w:val="00574D98"/>
    <w:rsid w:val="00575711"/>
    <w:rsid w:val="00575DFF"/>
    <w:rsid w:val="00576A12"/>
    <w:rsid w:val="00577E05"/>
    <w:rsid w:val="005811A1"/>
    <w:rsid w:val="005811B2"/>
    <w:rsid w:val="005811B8"/>
    <w:rsid w:val="0058160E"/>
    <w:rsid w:val="00582CF2"/>
    <w:rsid w:val="0058372E"/>
    <w:rsid w:val="005841CE"/>
    <w:rsid w:val="005851C8"/>
    <w:rsid w:val="005857D4"/>
    <w:rsid w:val="0058669D"/>
    <w:rsid w:val="0058673C"/>
    <w:rsid w:val="00586FBC"/>
    <w:rsid w:val="0059165F"/>
    <w:rsid w:val="00592B28"/>
    <w:rsid w:val="00593A8A"/>
    <w:rsid w:val="005948C1"/>
    <w:rsid w:val="00595069"/>
    <w:rsid w:val="0059557F"/>
    <w:rsid w:val="00595A80"/>
    <w:rsid w:val="00596C17"/>
    <w:rsid w:val="005A5923"/>
    <w:rsid w:val="005A724D"/>
    <w:rsid w:val="005B0198"/>
    <w:rsid w:val="005B0E83"/>
    <w:rsid w:val="005B14F4"/>
    <w:rsid w:val="005B1525"/>
    <w:rsid w:val="005B1A90"/>
    <w:rsid w:val="005B3F4B"/>
    <w:rsid w:val="005B3F98"/>
    <w:rsid w:val="005B3FBC"/>
    <w:rsid w:val="005B628E"/>
    <w:rsid w:val="005B6ABF"/>
    <w:rsid w:val="005B7E4C"/>
    <w:rsid w:val="005C535B"/>
    <w:rsid w:val="005C56C7"/>
    <w:rsid w:val="005C5A35"/>
    <w:rsid w:val="005C67DC"/>
    <w:rsid w:val="005C7701"/>
    <w:rsid w:val="005D0596"/>
    <w:rsid w:val="005D10C6"/>
    <w:rsid w:val="005D1693"/>
    <w:rsid w:val="005D17F6"/>
    <w:rsid w:val="005D22DD"/>
    <w:rsid w:val="005D23D2"/>
    <w:rsid w:val="005D3EA5"/>
    <w:rsid w:val="005D4B7E"/>
    <w:rsid w:val="005D4DD6"/>
    <w:rsid w:val="005D51A3"/>
    <w:rsid w:val="005D574D"/>
    <w:rsid w:val="005E060F"/>
    <w:rsid w:val="005E4949"/>
    <w:rsid w:val="005E5FD4"/>
    <w:rsid w:val="005E62C3"/>
    <w:rsid w:val="005E6CAD"/>
    <w:rsid w:val="005F3859"/>
    <w:rsid w:val="005F6AA9"/>
    <w:rsid w:val="00602C07"/>
    <w:rsid w:val="006041BD"/>
    <w:rsid w:val="0060480D"/>
    <w:rsid w:val="0060498F"/>
    <w:rsid w:val="00605D05"/>
    <w:rsid w:val="00606338"/>
    <w:rsid w:val="0060670D"/>
    <w:rsid w:val="006121E8"/>
    <w:rsid w:val="0061255B"/>
    <w:rsid w:val="0061515A"/>
    <w:rsid w:val="006161F4"/>
    <w:rsid w:val="00616459"/>
    <w:rsid w:val="00616FC8"/>
    <w:rsid w:val="00623BCF"/>
    <w:rsid w:val="006240CC"/>
    <w:rsid w:val="0062592A"/>
    <w:rsid w:val="00625F43"/>
    <w:rsid w:val="006265CE"/>
    <w:rsid w:val="00627233"/>
    <w:rsid w:val="00630202"/>
    <w:rsid w:val="00631247"/>
    <w:rsid w:val="00632D11"/>
    <w:rsid w:val="00633745"/>
    <w:rsid w:val="00640365"/>
    <w:rsid w:val="0064659A"/>
    <w:rsid w:val="006466F0"/>
    <w:rsid w:val="00647DEF"/>
    <w:rsid w:val="00650346"/>
    <w:rsid w:val="00652C47"/>
    <w:rsid w:val="006537BE"/>
    <w:rsid w:val="00653921"/>
    <w:rsid w:val="00653DBC"/>
    <w:rsid w:val="006601FA"/>
    <w:rsid w:val="0066028A"/>
    <w:rsid w:val="0066102B"/>
    <w:rsid w:val="00662EA5"/>
    <w:rsid w:val="00663EC5"/>
    <w:rsid w:val="00664E2D"/>
    <w:rsid w:val="006672B4"/>
    <w:rsid w:val="0067065D"/>
    <w:rsid w:val="00671D3C"/>
    <w:rsid w:val="00673014"/>
    <w:rsid w:val="00674B25"/>
    <w:rsid w:val="00675A2C"/>
    <w:rsid w:val="00676070"/>
    <w:rsid w:val="006770F0"/>
    <w:rsid w:val="00680BDE"/>
    <w:rsid w:val="00681995"/>
    <w:rsid w:val="0068241D"/>
    <w:rsid w:val="00684666"/>
    <w:rsid w:val="0068541B"/>
    <w:rsid w:val="006859A2"/>
    <w:rsid w:val="006904BA"/>
    <w:rsid w:val="00691DF5"/>
    <w:rsid w:val="006936B6"/>
    <w:rsid w:val="0069525B"/>
    <w:rsid w:val="006A0834"/>
    <w:rsid w:val="006A2DA7"/>
    <w:rsid w:val="006A2DDB"/>
    <w:rsid w:val="006A6A60"/>
    <w:rsid w:val="006B0EC3"/>
    <w:rsid w:val="006B1530"/>
    <w:rsid w:val="006B16F4"/>
    <w:rsid w:val="006B2AD8"/>
    <w:rsid w:val="006B3645"/>
    <w:rsid w:val="006B36F7"/>
    <w:rsid w:val="006B46E2"/>
    <w:rsid w:val="006B55F3"/>
    <w:rsid w:val="006B61F4"/>
    <w:rsid w:val="006C231C"/>
    <w:rsid w:val="006C2886"/>
    <w:rsid w:val="006C49B3"/>
    <w:rsid w:val="006C4F0E"/>
    <w:rsid w:val="006C5D62"/>
    <w:rsid w:val="006C6AA4"/>
    <w:rsid w:val="006C6EF4"/>
    <w:rsid w:val="006C72EC"/>
    <w:rsid w:val="006C750A"/>
    <w:rsid w:val="006C7D8B"/>
    <w:rsid w:val="006D101C"/>
    <w:rsid w:val="006D2E0F"/>
    <w:rsid w:val="006D563B"/>
    <w:rsid w:val="006D7018"/>
    <w:rsid w:val="006D7DD9"/>
    <w:rsid w:val="006E01C3"/>
    <w:rsid w:val="006E2B21"/>
    <w:rsid w:val="006E3469"/>
    <w:rsid w:val="006E4175"/>
    <w:rsid w:val="006E42E7"/>
    <w:rsid w:val="006E47ED"/>
    <w:rsid w:val="006E5C42"/>
    <w:rsid w:val="006E7128"/>
    <w:rsid w:val="006F6BE5"/>
    <w:rsid w:val="00702B57"/>
    <w:rsid w:val="007031E9"/>
    <w:rsid w:val="00704D04"/>
    <w:rsid w:val="00710B2C"/>
    <w:rsid w:val="00713384"/>
    <w:rsid w:val="00713AA3"/>
    <w:rsid w:val="007173B1"/>
    <w:rsid w:val="0072137C"/>
    <w:rsid w:val="0072432E"/>
    <w:rsid w:val="00724780"/>
    <w:rsid w:val="007248BA"/>
    <w:rsid w:val="00725220"/>
    <w:rsid w:val="00726606"/>
    <w:rsid w:val="00727A49"/>
    <w:rsid w:val="00730109"/>
    <w:rsid w:val="00731492"/>
    <w:rsid w:val="0073212A"/>
    <w:rsid w:val="00735721"/>
    <w:rsid w:val="0073588D"/>
    <w:rsid w:val="00736203"/>
    <w:rsid w:val="0073783F"/>
    <w:rsid w:val="00741871"/>
    <w:rsid w:val="007427AA"/>
    <w:rsid w:val="0074295F"/>
    <w:rsid w:val="0074381D"/>
    <w:rsid w:val="0074453D"/>
    <w:rsid w:val="00744695"/>
    <w:rsid w:val="00746D76"/>
    <w:rsid w:val="007479F4"/>
    <w:rsid w:val="00750BBC"/>
    <w:rsid w:val="00751B89"/>
    <w:rsid w:val="0075240A"/>
    <w:rsid w:val="0075271A"/>
    <w:rsid w:val="007527C3"/>
    <w:rsid w:val="007529EC"/>
    <w:rsid w:val="00752D5B"/>
    <w:rsid w:val="007534F8"/>
    <w:rsid w:val="00753836"/>
    <w:rsid w:val="007559AD"/>
    <w:rsid w:val="00755E3B"/>
    <w:rsid w:val="007567C0"/>
    <w:rsid w:val="007569B5"/>
    <w:rsid w:val="0075752A"/>
    <w:rsid w:val="00757A05"/>
    <w:rsid w:val="00763A92"/>
    <w:rsid w:val="00764B12"/>
    <w:rsid w:val="00764E26"/>
    <w:rsid w:val="007657B8"/>
    <w:rsid w:val="00765C46"/>
    <w:rsid w:val="00767233"/>
    <w:rsid w:val="00772EA1"/>
    <w:rsid w:val="007740BB"/>
    <w:rsid w:val="00774813"/>
    <w:rsid w:val="007758B2"/>
    <w:rsid w:val="00775E74"/>
    <w:rsid w:val="00777572"/>
    <w:rsid w:val="00777660"/>
    <w:rsid w:val="00783AAD"/>
    <w:rsid w:val="0078720F"/>
    <w:rsid w:val="00792466"/>
    <w:rsid w:val="00793A47"/>
    <w:rsid w:val="00795BE4"/>
    <w:rsid w:val="007977EA"/>
    <w:rsid w:val="007A1245"/>
    <w:rsid w:val="007A20BD"/>
    <w:rsid w:val="007A2A3C"/>
    <w:rsid w:val="007A2C73"/>
    <w:rsid w:val="007A4948"/>
    <w:rsid w:val="007A5B5D"/>
    <w:rsid w:val="007A6681"/>
    <w:rsid w:val="007A691F"/>
    <w:rsid w:val="007B2D08"/>
    <w:rsid w:val="007B617B"/>
    <w:rsid w:val="007C0139"/>
    <w:rsid w:val="007C2A33"/>
    <w:rsid w:val="007C2E22"/>
    <w:rsid w:val="007C3689"/>
    <w:rsid w:val="007C4E84"/>
    <w:rsid w:val="007D2D53"/>
    <w:rsid w:val="007D4533"/>
    <w:rsid w:val="007D45FC"/>
    <w:rsid w:val="007D4879"/>
    <w:rsid w:val="007D5A9F"/>
    <w:rsid w:val="007E3D43"/>
    <w:rsid w:val="007E4CBD"/>
    <w:rsid w:val="007E640D"/>
    <w:rsid w:val="007E6604"/>
    <w:rsid w:val="007F00F3"/>
    <w:rsid w:val="007F11B4"/>
    <w:rsid w:val="007F14F3"/>
    <w:rsid w:val="007F1D39"/>
    <w:rsid w:val="007F5E2A"/>
    <w:rsid w:val="0080048D"/>
    <w:rsid w:val="00802077"/>
    <w:rsid w:val="00810598"/>
    <w:rsid w:val="00813087"/>
    <w:rsid w:val="00813E07"/>
    <w:rsid w:val="0081652C"/>
    <w:rsid w:val="00817034"/>
    <w:rsid w:val="008171BE"/>
    <w:rsid w:val="00817E2D"/>
    <w:rsid w:val="0082229E"/>
    <w:rsid w:val="00826B8B"/>
    <w:rsid w:val="00826F1C"/>
    <w:rsid w:val="0082752D"/>
    <w:rsid w:val="00827852"/>
    <w:rsid w:val="00832750"/>
    <w:rsid w:val="00835263"/>
    <w:rsid w:val="00835727"/>
    <w:rsid w:val="00836701"/>
    <w:rsid w:val="0083742B"/>
    <w:rsid w:val="008377AA"/>
    <w:rsid w:val="00841624"/>
    <w:rsid w:val="008438AE"/>
    <w:rsid w:val="00845632"/>
    <w:rsid w:val="00847FD8"/>
    <w:rsid w:val="00851AB3"/>
    <w:rsid w:val="00852527"/>
    <w:rsid w:val="00852C00"/>
    <w:rsid w:val="0085324D"/>
    <w:rsid w:val="00853B1C"/>
    <w:rsid w:val="00853DDE"/>
    <w:rsid w:val="008545FE"/>
    <w:rsid w:val="008547F5"/>
    <w:rsid w:val="00854DBE"/>
    <w:rsid w:val="00854DE8"/>
    <w:rsid w:val="00854F5E"/>
    <w:rsid w:val="008559C1"/>
    <w:rsid w:val="008614D0"/>
    <w:rsid w:val="00861C57"/>
    <w:rsid w:val="0086212B"/>
    <w:rsid w:val="008639F6"/>
    <w:rsid w:val="0086668F"/>
    <w:rsid w:val="00867ABD"/>
    <w:rsid w:val="0087037A"/>
    <w:rsid w:val="00872778"/>
    <w:rsid w:val="0087418C"/>
    <w:rsid w:val="008745C7"/>
    <w:rsid w:val="008747FD"/>
    <w:rsid w:val="008749AF"/>
    <w:rsid w:val="0087690B"/>
    <w:rsid w:val="00877082"/>
    <w:rsid w:val="00877E3B"/>
    <w:rsid w:val="00880BCE"/>
    <w:rsid w:val="00881990"/>
    <w:rsid w:val="00882DA7"/>
    <w:rsid w:val="00883260"/>
    <w:rsid w:val="00885292"/>
    <w:rsid w:val="00885709"/>
    <w:rsid w:val="008918F8"/>
    <w:rsid w:val="00892528"/>
    <w:rsid w:val="00893988"/>
    <w:rsid w:val="0089402A"/>
    <w:rsid w:val="008A0099"/>
    <w:rsid w:val="008A1A46"/>
    <w:rsid w:val="008A1DC7"/>
    <w:rsid w:val="008A2551"/>
    <w:rsid w:val="008A2FC0"/>
    <w:rsid w:val="008A3EA0"/>
    <w:rsid w:val="008A444C"/>
    <w:rsid w:val="008A4FFE"/>
    <w:rsid w:val="008A6F90"/>
    <w:rsid w:val="008A7491"/>
    <w:rsid w:val="008A79EC"/>
    <w:rsid w:val="008B3130"/>
    <w:rsid w:val="008B40E6"/>
    <w:rsid w:val="008C2928"/>
    <w:rsid w:val="008C2D0E"/>
    <w:rsid w:val="008C6B8A"/>
    <w:rsid w:val="008C74EE"/>
    <w:rsid w:val="008D1F27"/>
    <w:rsid w:val="008D5893"/>
    <w:rsid w:val="008D6810"/>
    <w:rsid w:val="008D7BF3"/>
    <w:rsid w:val="008E0044"/>
    <w:rsid w:val="008E0A28"/>
    <w:rsid w:val="008E0D43"/>
    <w:rsid w:val="008E1303"/>
    <w:rsid w:val="008E2490"/>
    <w:rsid w:val="008E2BF8"/>
    <w:rsid w:val="008E2F99"/>
    <w:rsid w:val="008E591F"/>
    <w:rsid w:val="008E7011"/>
    <w:rsid w:val="008E73CA"/>
    <w:rsid w:val="008F0CB2"/>
    <w:rsid w:val="008F340C"/>
    <w:rsid w:val="008F7565"/>
    <w:rsid w:val="00901486"/>
    <w:rsid w:val="009023F3"/>
    <w:rsid w:val="00904124"/>
    <w:rsid w:val="00906507"/>
    <w:rsid w:val="00906D38"/>
    <w:rsid w:val="00910A22"/>
    <w:rsid w:val="009112A5"/>
    <w:rsid w:val="00911C1C"/>
    <w:rsid w:val="009121FA"/>
    <w:rsid w:val="009134D2"/>
    <w:rsid w:val="00914E79"/>
    <w:rsid w:val="00915637"/>
    <w:rsid w:val="00916682"/>
    <w:rsid w:val="009169FE"/>
    <w:rsid w:val="00917F6C"/>
    <w:rsid w:val="0092138D"/>
    <w:rsid w:val="00921A29"/>
    <w:rsid w:val="00921C54"/>
    <w:rsid w:val="009233E9"/>
    <w:rsid w:val="009238DE"/>
    <w:rsid w:val="0092481C"/>
    <w:rsid w:val="00924AB7"/>
    <w:rsid w:val="00925325"/>
    <w:rsid w:val="00925863"/>
    <w:rsid w:val="00927F12"/>
    <w:rsid w:val="00927F2B"/>
    <w:rsid w:val="00930262"/>
    <w:rsid w:val="00932143"/>
    <w:rsid w:val="00936072"/>
    <w:rsid w:val="009377FC"/>
    <w:rsid w:val="00941E84"/>
    <w:rsid w:val="0094310D"/>
    <w:rsid w:val="009444A4"/>
    <w:rsid w:val="00944CF6"/>
    <w:rsid w:val="00945853"/>
    <w:rsid w:val="009470E3"/>
    <w:rsid w:val="00947ECA"/>
    <w:rsid w:val="009509DD"/>
    <w:rsid w:val="00954282"/>
    <w:rsid w:val="00957E3C"/>
    <w:rsid w:val="00960A69"/>
    <w:rsid w:val="00962698"/>
    <w:rsid w:val="00966390"/>
    <w:rsid w:val="00966675"/>
    <w:rsid w:val="0096673C"/>
    <w:rsid w:val="009703F9"/>
    <w:rsid w:val="0097094B"/>
    <w:rsid w:val="0097265E"/>
    <w:rsid w:val="00972C41"/>
    <w:rsid w:val="009734CD"/>
    <w:rsid w:val="00975F82"/>
    <w:rsid w:val="0097626F"/>
    <w:rsid w:val="009763E2"/>
    <w:rsid w:val="0097660F"/>
    <w:rsid w:val="009777CA"/>
    <w:rsid w:val="00980E23"/>
    <w:rsid w:val="00982AFC"/>
    <w:rsid w:val="00987247"/>
    <w:rsid w:val="009875E5"/>
    <w:rsid w:val="00987B55"/>
    <w:rsid w:val="00987B6E"/>
    <w:rsid w:val="00990799"/>
    <w:rsid w:val="00990881"/>
    <w:rsid w:val="0099315E"/>
    <w:rsid w:val="0099320B"/>
    <w:rsid w:val="009934CD"/>
    <w:rsid w:val="00993B9F"/>
    <w:rsid w:val="00994C99"/>
    <w:rsid w:val="009A1DAE"/>
    <w:rsid w:val="009A272C"/>
    <w:rsid w:val="009A7958"/>
    <w:rsid w:val="009A7FCC"/>
    <w:rsid w:val="009B1C9C"/>
    <w:rsid w:val="009B302D"/>
    <w:rsid w:val="009B49C8"/>
    <w:rsid w:val="009B4EA5"/>
    <w:rsid w:val="009C003C"/>
    <w:rsid w:val="009C38C9"/>
    <w:rsid w:val="009C46B6"/>
    <w:rsid w:val="009C4FB6"/>
    <w:rsid w:val="009C681E"/>
    <w:rsid w:val="009C72D4"/>
    <w:rsid w:val="009C7CB6"/>
    <w:rsid w:val="009D0021"/>
    <w:rsid w:val="009D191B"/>
    <w:rsid w:val="009D4CBA"/>
    <w:rsid w:val="009D5BC3"/>
    <w:rsid w:val="009D5BCD"/>
    <w:rsid w:val="009D5EFE"/>
    <w:rsid w:val="009D6D7D"/>
    <w:rsid w:val="009D715D"/>
    <w:rsid w:val="009D7B4F"/>
    <w:rsid w:val="009E2762"/>
    <w:rsid w:val="009E297A"/>
    <w:rsid w:val="009E540B"/>
    <w:rsid w:val="009E69AA"/>
    <w:rsid w:val="009F15E4"/>
    <w:rsid w:val="009F5674"/>
    <w:rsid w:val="009F6584"/>
    <w:rsid w:val="009F6D09"/>
    <w:rsid w:val="00A00522"/>
    <w:rsid w:val="00A02751"/>
    <w:rsid w:val="00A02758"/>
    <w:rsid w:val="00A027BB"/>
    <w:rsid w:val="00A03815"/>
    <w:rsid w:val="00A071B0"/>
    <w:rsid w:val="00A07EA2"/>
    <w:rsid w:val="00A1167B"/>
    <w:rsid w:val="00A1376D"/>
    <w:rsid w:val="00A16F2C"/>
    <w:rsid w:val="00A17546"/>
    <w:rsid w:val="00A178B7"/>
    <w:rsid w:val="00A20E65"/>
    <w:rsid w:val="00A21525"/>
    <w:rsid w:val="00A21551"/>
    <w:rsid w:val="00A2230B"/>
    <w:rsid w:val="00A238D8"/>
    <w:rsid w:val="00A23A40"/>
    <w:rsid w:val="00A24963"/>
    <w:rsid w:val="00A24F89"/>
    <w:rsid w:val="00A25C71"/>
    <w:rsid w:val="00A26E7B"/>
    <w:rsid w:val="00A26F58"/>
    <w:rsid w:val="00A3115F"/>
    <w:rsid w:val="00A35483"/>
    <w:rsid w:val="00A35AAE"/>
    <w:rsid w:val="00A369DF"/>
    <w:rsid w:val="00A41E62"/>
    <w:rsid w:val="00A42774"/>
    <w:rsid w:val="00A4494A"/>
    <w:rsid w:val="00A453D9"/>
    <w:rsid w:val="00A4588D"/>
    <w:rsid w:val="00A54CC5"/>
    <w:rsid w:val="00A55DEB"/>
    <w:rsid w:val="00A560E9"/>
    <w:rsid w:val="00A6426A"/>
    <w:rsid w:val="00A653F4"/>
    <w:rsid w:val="00A65D9D"/>
    <w:rsid w:val="00A66174"/>
    <w:rsid w:val="00A666A8"/>
    <w:rsid w:val="00A723FD"/>
    <w:rsid w:val="00A72755"/>
    <w:rsid w:val="00A72D67"/>
    <w:rsid w:val="00A7531E"/>
    <w:rsid w:val="00A76B0D"/>
    <w:rsid w:val="00A76BC7"/>
    <w:rsid w:val="00A770D9"/>
    <w:rsid w:val="00A8167F"/>
    <w:rsid w:val="00A81A03"/>
    <w:rsid w:val="00A82804"/>
    <w:rsid w:val="00A82D75"/>
    <w:rsid w:val="00A832CB"/>
    <w:rsid w:val="00A8645D"/>
    <w:rsid w:val="00A86AE0"/>
    <w:rsid w:val="00A86D46"/>
    <w:rsid w:val="00A8758B"/>
    <w:rsid w:val="00A87E69"/>
    <w:rsid w:val="00A9155B"/>
    <w:rsid w:val="00A92B51"/>
    <w:rsid w:val="00AA11A8"/>
    <w:rsid w:val="00AA2B3C"/>
    <w:rsid w:val="00AA3823"/>
    <w:rsid w:val="00AA428F"/>
    <w:rsid w:val="00AA4F46"/>
    <w:rsid w:val="00AA6831"/>
    <w:rsid w:val="00AA6E44"/>
    <w:rsid w:val="00AA7221"/>
    <w:rsid w:val="00AA7E56"/>
    <w:rsid w:val="00AB0E31"/>
    <w:rsid w:val="00AB1244"/>
    <w:rsid w:val="00AB39F1"/>
    <w:rsid w:val="00AB4A27"/>
    <w:rsid w:val="00AB549D"/>
    <w:rsid w:val="00AB5E1D"/>
    <w:rsid w:val="00AB7B27"/>
    <w:rsid w:val="00AB7C2F"/>
    <w:rsid w:val="00AC0805"/>
    <w:rsid w:val="00AC0A5D"/>
    <w:rsid w:val="00AC2645"/>
    <w:rsid w:val="00AC720A"/>
    <w:rsid w:val="00AD01ED"/>
    <w:rsid w:val="00AD240D"/>
    <w:rsid w:val="00AD34DE"/>
    <w:rsid w:val="00AD3ABB"/>
    <w:rsid w:val="00AD7330"/>
    <w:rsid w:val="00AD7D7F"/>
    <w:rsid w:val="00AE1103"/>
    <w:rsid w:val="00AE2CAC"/>
    <w:rsid w:val="00AE35F0"/>
    <w:rsid w:val="00AE4978"/>
    <w:rsid w:val="00AE53E6"/>
    <w:rsid w:val="00AE5932"/>
    <w:rsid w:val="00AE5ECE"/>
    <w:rsid w:val="00AE7D7A"/>
    <w:rsid w:val="00AF08E9"/>
    <w:rsid w:val="00AF26D6"/>
    <w:rsid w:val="00AF5DEE"/>
    <w:rsid w:val="00B06427"/>
    <w:rsid w:val="00B07AB4"/>
    <w:rsid w:val="00B10EF9"/>
    <w:rsid w:val="00B12927"/>
    <w:rsid w:val="00B1449B"/>
    <w:rsid w:val="00B15BE4"/>
    <w:rsid w:val="00B15EB0"/>
    <w:rsid w:val="00B15FCC"/>
    <w:rsid w:val="00B16200"/>
    <w:rsid w:val="00B20523"/>
    <w:rsid w:val="00B21D13"/>
    <w:rsid w:val="00B23C60"/>
    <w:rsid w:val="00B23D9D"/>
    <w:rsid w:val="00B24240"/>
    <w:rsid w:val="00B2493B"/>
    <w:rsid w:val="00B24C14"/>
    <w:rsid w:val="00B253CC"/>
    <w:rsid w:val="00B27EAB"/>
    <w:rsid w:val="00B3398A"/>
    <w:rsid w:val="00B33F2C"/>
    <w:rsid w:val="00B37DCA"/>
    <w:rsid w:val="00B408EA"/>
    <w:rsid w:val="00B41316"/>
    <w:rsid w:val="00B41656"/>
    <w:rsid w:val="00B416A0"/>
    <w:rsid w:val="00B43CBF"/>
    <w:rsid w:val="00B50DB7"/>
    <w:rsid w:val="00B52295"/>
    <w:rsid w:val="00B52B5F"/>
    <w:rsid w:val="00B56164"/>
    <w:rsid w:val="00B566D8"/>
    <w:rsid w:val="00B56788"/>
    <w:rsid w:val="00B56EC9"/>
    <w:rsid w:val="00B5792F"/>
    <w:rsid w:val="00B6083B"/>
    <w:rsid w:val="00B6091E"/>
    <w:rsid w:val="00B60A60"/>
    <w:rsid w:val="00B60B21"/>
    <w:rsid w:val="00B64749"/>
    <w:rsid w:val="00B64D07"/>
    <w:rsid w:val="00B64F0E"/>
    <w:rsid w:val="00B658D3"/>
    <w:rsid w:val="00B659F9"/>
    <w:rsid w:val="00B66F41"/>
    <w:rsid w:val="00B758D2"/>
    <w:rsid w:val="00B759AA"/>
    <w:rsid w:val="00B773B5"/>
    <w:rsid w:val="00B801CD"/>
    <w:rsid w:val="00B817C3"/>
    <w:rsid w:val="00B830E5"/>
    <w:rsid w:val="00B8360A"/>
    <w:rsid w:val="00B86BFF"/>
    <w:rsid w:val="00B90D22"/>
    <w:rsid w:val="00B91A55"/>
    <w:rsid w:val="00B91AD5"/>
    <w:rsid w:val="00B91C8F"/>
    <w:rsid w:val="00B93DA8"/>
    <w:rsid w:val="00B95FA0"/>
    <w:rsid w:val="00B97759"/>
    <w:rsid w:val="00BA1D07"/>
    <w:rsid w:val="00BA2486"/>
    <w:rsid w:val="00BA2FEB"/>
    <w:rsid w:val="00BA3E12"/>
    <w:rsid w:val="00BA5C35"/>
    <w:rsid w:val="00BA6891"/>
    <w:rsid w:val="00BA700C"/>
    <w:rsid w:val="00BA734D"/>
    <w:rsid w:val="00BA7823"/>
    <w:rsid w:val="00BB2F49"/>
    <w:rsid w:val="00BB3F5F"/>
    <w:rsid w:val="00BB485A"/>
    <w:rsid w:val="00BB664E"/>
    <w:rsid w:val="00BC32C6"/>
    <w:rsid w:val="00BC3FFF"/>
    <w:rsid w:val="00BC4756"/>
    <w:rsid w:val="00BC4B8D"/>
    <w:rsid w:val="00BC5A9E"/>
    <w:rsid w:val="00BC67C7"/>
    <w:rsid w:val="00BD2736"/>
    <w:rsid w:val="00BD31CC"/>
    <w:rsid w:val="00BD4253"/>
    <w:rsid w:val="00BD597D"/>
    <w:rsid w:val="00BD6692"/>
    <w:rsid w:val="00BD6FA4"/>
    <w:rsid w:val="00BD7F79"/>
    <w:rsid w:val="00BE0FD7"/>
    <w:rsid w:val="00BE1611"/>
    <w:rsid w:val="00BE59E9"/>
    <w:rsid w:val="00BE6950"/>
    <w:rsid w:val="00BE75DB"/>
    <w:rsid w:val="00BE7F4A"/>
    <w:rsid w:val="00BF1470"/>
    <w:rsid w:val="00BF14FD"/>
    <w:rsid w:val="00BF172D"/>
    <w:rsid w:val="00BF31F7"/>
    <w:rsid w:val="00BF4257"/>
    <w:rsid w:val="00BF4C42"/>
    <w:rsid w:val="00BF5019"/>
    <w:rsid w:val="00BF5877"/>
    <w:rsid w:val="00BF5BB1"/>
    <w:rsid w:val="00BF6177"/>
    <w:rsid w:val="00BF768E"/>
    <w:rsid w:val="00BF7873"/>
    <w:rsid w:val="00BF7995"/>
    <w:rsid w:val="00C0078F"/>
    <w:rsid w:val="00C007DC"/>
    <w:rsid w:val="00C01604"/>
    <w:rsid w:val="00C0444C"/>
    <w:rsid w:val="00C064A5"/>
    <w:rsid w:val="00C07B6B"/>
    <w:rsid w:val="00C111E1"/>
    <w:rsid w:val="00C11C77"/>
    <w:rsid w:val="00C1354C"/>
    <w:rsid w:val="00C14B3F"/>
    <w:rsid w:val="00C173CC"/>
    <w:rsid w:val="00C26E9A"/>
    <w:rsid w:val="00C276BC"/>
    <w:rsid w:val="00C31025"/>
    <w:rsid w:val="00C319E8"/>
    <w:rsid w:val="00C32A59"/>
    <w:rsid w:val="00C33050"/>
    <w:rsid w:val="00C33060"/>
    <w:rsid w:val="00C3313C"/>
    <w:rsid w:val="00C347ED"/>
    <w:rsid w:val="00C34EE7"/>
    <w:rsid w:val="00C3533E"/>
    <w:rsid w:val="00C36E70"/>
    <w:rsid w:val="00C40631"/>
    <w:rsid w:val="00C40F0A"/>
    <w:rsid w:val="00C41696"/>
    <w:rsid w:val="00C4305C"/>
    <w:rsid w:val="00C45683"/>
    <w:rsid w:val="00C45FB3"/>
    <w:rsid w:val="00C466CA"/>
    <w:rsid w:val="00C47346"/>
    <w:rsid w:val="00C50A4C"/>
    <w:rsid w:val="00C51713"/>
    <w:rsid w:val="00C51943"/>
    <w:rsid w:val="00C51E99"/>
    <w:rsid w:val="00C5341B"/>
    <w:rsid w:val="00C53694"/>
    <w:rsid w:val="00C61929"/>
    <w:rsid w:val="00C654B0"/>
    <w:rsid w:val="00C656B9"/>
    <w:rsid w:val="00C670EA"/>
    <w:rsid w:val="00C6782F"/>
    <w:rsid w:val="00C67976"/>
    <w:rsid w:val="00C70B23"/>
    <w:rsid w:val="00C74D5A"/>
    <w:rsid w:val="00C756C9"/>
    <w:rsid w:val="00C77E5D"/>
    <w:rsid w:val="00C8012E"/>
    <w:rsid w:val="00C80C9C"/>
    <w:rsid w:val="00C8456E"/>
    <w:rsid w:val="00C84A68"/>
    <w:rsid w:val="00CA0B49"/>
    <w:rsid w:val="00CA1097"/>
    <w:rsid w:val="00CA1759"/>
    <w:rsid w:val="00CA4064"/>
    <w:rsid w:val="00CA48A1"/>
    <w:rsid w:val="00CA63D3"/>
    <w:rsid w:val="00CA6473"/>
    <w:rsid w:val="00CA7A5F"/>
    <w:rsid w:val="00CA7A85"/>
    <w:rsid w:val="00CB1600"/>
    <w:rsid w:val="00CB2171"/>
    <w:rsid w:val="00CB3123"/>
    <w:rsid w:val="00CB4C3A"/>
    <w:rsid w:val="00CB6FC8"/>
    <w:rsid w:val="00CC0967"/>
    <w:rsid w:val="00CC4FF7"/>
    <w:rsid w:val="00CC52C1"/>
    <w:rsid w:val="00CD095E"/>
    <w:rsid w:val="00CD1BB6"/>
    <w:rsid w:val="00CD6845"/>
    <w:rsid w:val="00CD70D9"/>
    <w:rsid w:val="00CD7207"/>
    <w:rsid w:val="00CE307E"/>
    <w:rsid w:val="00CE581C"/>
    <w:rsid w:val="00CF1735"/>
    <w:rsid w:val="00CF2479"/>
    <w:rsid w:val="00CF3B30"/>
    <w:rsid w:val="00CF4B20"/>
    <w:rsid w:val="00CF56F3"/>
    <w:rsid w:val="00CF6AF6"/>
    <w:rsid w:val="00CF7080"/>
    <w:rsid w:val="00CF774F"/>
    <w:rsid w:val="00CF7DB4"/>
    <w:rsid w:val="00D00752"/>
    <w:rsid w:val="00D01537"/>
    <w:rsid w:val="00D01561"/>
    <w:rsid w:val="00D02CE2"/>
    <w:rsid w:val="00D03073"/>
    <w:rsid w:val="00D04E49"/>
    <w:rsid w:val="00D06AB0"/>
    <w:rsid w:val="00D072BB"/>
    <w:rsid w:val="00D12420"/>
    <w:rsid w:val="00D12E93"/>
    <w:rsid w:val="00D15A1C"/>
    <w:rsid w:val="00D1754A"/>
    <w:rsid w:val="00D208ED"/>
    <w:rsid w:val="00D23998"/>
    <w:rsid w:val="00D23C6B"/>
    <w:rsid w:val="00D24F1D"/>
    <w:rsid w:val="00D26EA0"/>
    <w:rsid w:val="00D30461"/>
    <w:rsid w:val="00D3392D"/>
    <w:rsid w:val="00D35437"/>
    <w:rsid w:val="00D35474"/>
    <w:rsid w:val="00D36F2D"/>
    <w:rsid w:val="00D4053D"/>
    <w:rsid w:val="00D42CD2"/>
    <w:rsid w:val="00D4370A"/>
    <w:rsid w:val="00D43D45"/>
    <w:rsid w:val="00D443EC"/>
    <w:rsid w:val="00D44BBF"/>
    <w:rsid w:val="00D44DB2"/>
    <w:rsid w:val="00D46689"/>
    <w:rsid w:val="00D542F7"/>
    <w:rsid w:val="00D55D08"/>
    <w:rsid w:val="00D576D0"/>
    <w:rsid w:val="00D6021D"/>
    <w:rsid w:val="00D60736"/>
    <w:rsid w:val="00D623C8"/>
    <w:rsid w:val="00D62A22"/>
    <w:rsid w:val="00D62D69"/>
    <w:rsid w:val="00D64E5E"/>
    <w:rsid w:val="00D65B33"/>
    <w:rsid w:val="00D678AD"/>
    <w:rsid w:val="00D70C5C"/>
    <w:rsid w:val="00D725B6"/>
    <w:rsid w:val="00D75075"/>
    <w:rsid w:val="00D75BB9"/>
    <w:rsid w:val="00D82AC1"/>
    <w:rsid w:val="00D83968"/>
    <w:rsid w:val="00D8406C"/>
    <w:rsid w:val="00D85C92"/>
    <w:rsid w:val="00D864F6"/>
    <w:rsid w:val="00D91699"/>
    <w:rsid w:val="00D91CA7"/>
    <w:rsid w:val="00D91FC9"/>
    <w:rsid w:val="00D920F7"/>
    <w:rsid w:val="00D93129"/>
    <w:rsid w:val="00D936DB"/>
    <w:rsid w:val="00D94803"/>
    <w:rsid w:val="00D95BA8"/>
    <w:rsid w:val="00D975B8"/>
    <w:rsid w:val="00D9765B"/>
    <w:rsid w:val="00DA0FF0"/>
    <w:rsid w:val="00DA1599"/>
    <w:rsid w:val="00DA2DA0"/>
    <w:rsid w:val="00DA2F3A"/>
    <w:rsid w:val="00DA3907"/>
    <w:rsid w:val="00DA3AB5"/>
    <w:rsid w:val="00DA642B"/>
    <w:rsid w:val="00DA7848"/>
    <w:rsid w:val="00DB043F"/>
    <w:rsid w:val="00DB0E5A"/>
    <w:rsid w:val="00DB0E88"/>
    <w:rsid w:val="00DB103F"/>
    <w:rsid w:val="00DB44BD"/>
    <w:rsid w:val="00DB5485"/>
    <w:rsid w:val="00DB5CF4"/>
    <w:rsid w:val="00DB6399"/>
    <w:rsid w:val="00DD0235"/>
    <w:rsid w:val="00DD2972"/>
    <w:rsid w:val="00DD53C8"/>
    <w:rsid w:val="00DD654A"/>
    <w:rsid w:val="00DD6D08"/>
    <w:rsid w:val="00DD7773"/>
    <w:rsid w:val="00DE210E"/>
    <w:rsid w:val="00DE303F"/>
    <w:rsid w:val="00DE4B46"/>
    <w:rsid w:val="00DE528B"/>
    <w:rsid w:val="00DE6474"/>
    <w:rsid w:val="00DF2931"/>
    <w:rsid w:val="00DF43AE"/>
    <w:rsid w:val="00DF694C"/>
    <w:rsid w:val="00DF6C92"/>
    <w:rsid w:val="00E02142"/>
    <w:rsid w:val="00E03F44"/>
    <w:rsid w:val="00E046A0"/>
    <w:rsid w:val="00E04858"/>
    <w:rsid w:val="00E05512"/>
    <w:rsid w:val="00E058B8"/>
    <w:rsid w:val="00E071E4"/>
    <w:rsid w:val="00E11016"/>
    <w:rsid w:val="00E1390B"/>
    <w:rsid w:val="00E13943"/>
    <w:rsid w:val="00E1424F"/>
    <w:rsid w:val="00E143B1"/>
    <w:rsid w:val="00E16412"/>
    <w:rsid w:val="00E16BB7"/>
    <w:rsid w:val="00E17218"/>
    <w:rsid w:val="00E179E6"/>
    <w:rsid w:val="00E22E25"/>
    <w:rsid w:val="00E24124"/>
    <w:rsid w:val="00E27EF4"/>
    <w:rsid w:val="00E27F37"/>
    <w:rsid w:val="00E3176D"/>
    <w:rsid w:val="00E354A8"/>
    <w:rsid w:val="00E37E33"/>
    <w:rsid w:val="00E417E1"/>
    <w:rsid w:val="00E423E1"/>
    <w:rsid w:val="00E44A36"/>
    <w:rsid w:val="00E44D47"/>
    <w:rsid w:val="00E45B46"/>
    <w:rsid w:val="00E460E3"/>
    <w:rsid w:val="00E4763A"/>
    <w:rsid w:val="00E4787F"/>
    <w:rsid w:val="00E478B8"/>
    <w:rsid w:val="00E47E83"/>
    <w:rsid w:val="00E54150"/>
    <w:rsid w:val="00E54691"/>
    <w:rsid w:val="00E555D6"/>
    <w:rsid w:val="00E57AC1"/>
    <w:rsid w:val="00E61E57"/>
    <w:rsid w:val="00E62142"/>
    <w:rsid w:val="00E62F66"/>
    <w:rsid w:val="00E646EC"/>
    <w:rsid w:val="00E647F7"/>
    <w:rsid w:val="00E64F83"/>
    <w:rsid w:val="00E65D74"/>
    <w:rsid w:val="00E6615D"/>
    <w:rsid w:val="00E67DA5"/>
    <w:rsid w:val="00E70263"/>
    <w:rsid w:val="00E7238B"/>
    <w:rsid w:val="00E72867"/>
    <w:rsid w:val="00E75977"/>
    <w:rsid w:val="00E76096"/>
    <w:rsid w:val="00E76C3C"/>
    <w:rsid w:val="00E80731"/>
    <w:rsid w:val="00E811EE"/>
    <w:rsid w:val="00E814BE"/>
    <w:rsid w:val="00E819C4"/>
    <w:rsid w:val="00E8209C"/>
    <w:rsid w:val="00E8274D"/>
    <w:rsid w:val="00E82FA4"/>
    <w:rsid w:val="00E839C9"/>
    <w:rsid w:val="00E86C7F"/>
    <w:rsid w:val="00E9054A"/>
    <w:rsid w:val="00E90F4E"/>
    <w:rsid w:val="00E91535"/>
    <w:rsid w:val="00E92375"/>
    <w:rsid w:val="00E92876"/>
    <w:rsid w:val="00EA173C"/>
    <w:rsid w:val="00EA1A5F"/>
    <w:rsid w:val="00EA1EDD"/>
    <w:rsid w:val="00EA3A52"/>
    <w:rsid w:val="00EA3E4F"/>
    <w:rsid w:val="00EA60D6"/>
    <w:rsid w:val="00EB18F1"/>
    <w:rsid w:val="00EB2725"/>
    <w:rsid w:val="00EB3F97"/>
    <w:rsid w:val="00EB43D8"/>
    <w:rsid w:val="00EB4CA8"/>
    <w:rsid w:val="00EB4CDD"/>
    <w:rsid w:val="00EB5A8A"/>
    <w:rsid w:val="00EB5DE9"/>
    <w:rsid w:val="00EB6296"/>
    <w:rsid w:val="00EB7526"/>
    <w:rsid w:val="00EB7ED6"/>
    <w:rsid w:val="00EC0CD1"/>
    <w:rsid w:val="00EC1F35"/>
    <w:rsid w:val="00EC2831"/>
    <w:rsid w:val="00EC2AE5"/>
    <w:rsid w:val="00EC4494"/>
    <w:rsid w:val="00EC4B32"/>
    <w:rsid w:val="00EC541F"/>
    <w:rsid w:val="00EC57F3"/>
    <w:rsid w:val="00EC6574"/>
    <w:rsid w:val="00EC7D5E"/>
    <w:rsid w:val="00ED1D32"/>
    <w:rsid w:val="00ED2645"/>
    <w:rsid w:val="00ED5563"/>
    <w:rsid w:val="00ED72D1"/>
    <w:rsid w:val="00ED72D6"/>
    <w:rsid w:val="00ED771B"/>
    <w:rsid w:val="00EE0655"/>
    <w:rsid w:val="00EE1C59"/>
    <w:rsid w:val="00EE2767"/>
    <w:rsid w:val="00EE32F1"/>
    <w:rsid w:val="00EE5B37"/>
    <w:rsid w:val="00EE6220"/>
    <w:rsid w:val="00EF03C4"/>
    <w:rsid w:val="00EF3563"/>
    <w:rsid w:val="00EF7831"/>
    <w:rsid w:val="00F014FB"/>
    <w:rsid w:val="00F02069"/>
    <w:rsid w:val="00F02DB0"/>
    <w:rsid w:val="00F0383E"/>
    <w:rsid w:val="00F0412D"/>
    <w:rsid w:val="00F05532"/>
    <w:rsid w:val="00F05EBE"/>
    <w:rsid w:val="00F06154"/>
    <w:rsid w:val="00F06D61"/>
    <w:rsid w:val="00F06ECC"/>
    <w:rsid w:val="00F072CF"/>
    <w:rsid w:val="00F1019B"/>
    <w:rsid w:val="00F12BFB"/>
    <w:rsid w:val="00F20B3C"/>
    <w:rsid w:val="00F20BCD"/>
    <w:rsid w:val="00F20DBA"/>
    <w:rsid w:val="00F21022"/>
    <w:rsid w:val="00F21CB7"/>
    <w:rsid w:val="00F21D85"/>
    <w:rsid w:val="00F22E98"/>
    <w:rsid w:val="00F2653C"/>
    <w:rsid w:val="00F266C2"/>
    <w:rsid w:val="00F27170"/>
    <w:rsid w:val="00F3067F"/>
    <w:rsid w:val="00F32D43"/>
    <w:rsid w:val="00F332BA"/>
    <w:rsid w:val="00F33333"/>
    <w:rsid w:val="00F3470E"/>
    <w:rsid w:val="00F35E91"/>
    <w:rsid w:val="00F37FB5"/>
    <w:rsid w:val="00F400C1"/>
    <w:rsid w:val="00F40864"/>
    <w:rsid w:val="00F418D6"/>
    <w:rsid w:val="00F42438"/>
    <w:rsid w:val="00F44549"/>
    <w:rsid w:val="00F449BF"/>
    <w:rsid w:val="00F466AE"/>
    <w:rsid w:val="00F46812"/>
    <w:rsid w:val="00F46C56"/>
    <w:rsid w:val="00F46E23"/>
    <w:rsid w:val="00F5235D"/>
    <w:rsid w:val="00F55255"/>
    <w:rsid w:val="00F55FAA"/>
    <w:rsid w:val="00F5737C"/>
    <w:rsid w:val="00F62205"/>
    <w:rsid w:val="00F63C8C"/>
    <w:rsid w:val="00F64138"/>
    <w:rsid w:val="00F65EE4"/>
    <w:rsid w:val="00F66BA7"/>
    <w:rsid w:val="00F67295"/>
    <w:rsid w:val="00F67D4B"/>
    <w:rsid w:val="00F72741"/>
    <w:rsid w:val="00F73751"/>
    <w:rsid w:val="00F7501E"/>
    <w:rsid w:val="00F7626D"/>
    <w:rsid w:val="00F77326"/>
    <w:rsid w:val="00F77862"/>
    <w:rsid w:val="00F8199D"/>
    <w:rsid w:val="00F81C49"/>
    <w:rsid w:val="00F8210B"/>
    <w:rsid w:val="00F83288"/>
    <w:rsid w:val="00F835F7"/>
    <w:rsid w:val="00F83B3C"/>
    <w:rsid w:val="00F91C96"/>
    <w:rsid w:val="00F92042"/>
    <w:rsid w:val="00F926A9"/>
    <w:rsid w:val="00F93C79"/>
    <w:rsid w:val="00F95BF5"/>
    <w:rsid w:val="00F96541"/>
    <w:rsid w:val="00F97405"/>
    <w:rsid w:val="00FA0EF5"/>
    <w:rsid w:val="00FA11B2"/>
    <w:rsid w:val="00FA2706"/>
    <w:rsid w:val="00FA5F24"/>
    <w:rsid w:val="00FB1974"/>
    <w:rsid w:val="00FB1F69"/>
    <w:rsid w:val="00FB23FC"/>
    <w:rsid w:val="00FB25E9"/>
    <w:rsid w:val="00FB41F0"/>
    <w:rsid w:val="00FB67FA"/>
    <w:rsid w:val="00FB6A06"/>
    <w:rsid w:val="00FB6EFC"/>
    <w:rsid w:val="00FC1DCA"/>
    <w:rsid w:val="00FC308C"/>
    <w:rsid w:val="00FC6763"/>
    <w:rsid w:val="00FC6BEC"/>
    <w:rsid w:val="00FC6CF8"/>
    <w:rsid w:val="00FC7BEE"/>
    <w:rsid w:val="00FC7F6E"/>
    <w:rsid w:val="00FD0305"/>
    <w:rsid w:val="00FD12F1"/>
    <w:rsid w:val="00FD2200"/>
    <w:rsid w:val="00FD2952"/>
    <w:rsid w:val="00FD2AD5"/>
    <w:rsid w:val="00FD3812"/>
    <w:rsid w:val="00FD3BF8"/>
    <w:rsid w:val="00FD3CB2"/>
    <w:rsid w:val="00FD4918"/>
    <w:rsid w:val="00FD5DDA"/>
    <w:rsid w:val="00FD651F"/>
    <w:rsid w:val="00FD65BC"/>
    <w:rsid w:val="00FD69C9"/>
    <w:rsid w:val="00FD7103"/>
    <w:rsid w:val="00FD733C"/>
    <w:rsid w:val="00FD7CE6"/>
    <w:rsid w:val="00FE1882"/>
    <w:rsid w:val="00FE25C1"/>
    <w:rsid w:val="00FE3268"/>
    <w:rsid w:val="00FE41C5"/>
    <w:rsid w:val="00FE43F4"/>
    <w:rsid w:val="00FE638A"/>
    <w:rsid w:val="00FE7594"/>
    <w:rsid w:val="00FE7673"/>
    <w:rsid w:val="00FF0B53"/>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6E638"/>
  <w15:docId w15:val="{CF5D65EC-8788-4254-A4C4-F30D643C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PMingLiU" w:cs="Times New Roman"/>
        <w:lang w:val="en-AU" w:eastAsia="en-AU" w:bidi="ar-SA"/>
      </w:rPr>
    </w:rPrDefault>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6" w:semiHidden="1" w:unhideWhenUsed="1"/>
    <w:lsdException w:name="annotation text" w:semiHidden="1" w:unhideWhenUsed="1"/>
    <w:lsdException w:name="header" w:uiPriority="11"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6"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7" w:semiHidden="1" w:unhideWhenUsed="1" w:qFormat="1"/>
    <w:lsdException w:name="List Number 3" w:uiPriority="7" w:semiHidden="1" w:unhideWhenUsed="1" w:qFormat="1"/>
    <w:lsdException w:name="List Number 4" w:uiPriority="7" w:semiHidden="1" w:unhideWhenUsed="1" w:qFormat="1"/>
    <w:lsdException w:name="List Number 5" w:semiHidden="1" w:unhideWhenUsed="1"/>
    <w:lsdException w:name="Title"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1"/>
    <w:rsid w:val="00FB6EFC"/>
    <w:rPr>
      <w:sz w:val="22"/>
      <w:szCs w:val="24"/>
      <w:lang w:val="sv-SE" w:eastAsia="en-US"/>
    </w:rPr>
  </w:style>
  <w:style w:type="paragraph" w:styleId="Heading1">
    <w:name w:val="heading 1"/>
    <w:basedOn w:val="Normal"/>
    <w:next w:val="BodyText"/>
    <w:link w:val="Heading1Char"/>
    <w:qFormat/>
    <w:rsid w:val="00746D76"/>
    <w:pPr>
      <w:keepNext/>
      <w:numPr>
        <w:numId w:val="3"/>
      </w:numPr>
      <w:spacing w:after="180" w:line="260" w:lineRule="atLeast"/>
      <w:outlineLvl w:val="0"/>
    </w:pPr>
    <w:rPr>
      <w:rFonts w:ascii="Arial" w:hAnsi="Arial"/>
      <w:b/>
      <w:szCs w:val="20"/>
      <w:lang w:val="en-GB"/>
    </w:rPr>
  </w:style>
  <w:style w:type="paragraph" w:styleId="Heading2">
    <w:name w:val="heading 2"/>
    <w:basedOn w:val="Normal"/>
    <w:next w:val="BodyText"/>
    <w:qFormat/>
    <w:rsid w:val="00746D76"/>
    <w:pPr>
      <w:keepNext/>
      <w:numPr>
        <w:ilvl w:val="1"/>
        <w:numId w:val="3"/>
      </w:numPr>
      <w:spacing w:after="180" w:line="260" w:lineRule="atLeast"/>
      <w:outlineLvl w:val="1"/>
    </w:pPr>
    <w:rPr>
      <w:rFonts w:ascii="Arial" w:hAnsi="Arial"/>
      <w:b/>
      <w:szCs w:val="20"/>
      <w:lang w:val="en-GB"/>
    </w:rPr>
  </w:style>
  <w:style w:type="paragraph" w:styleId="Heading3">
    <w:name w:val="heading 3"/>
    <w:basedOn w:val="Normal"/>
    <w:qFormat/>
    <w:rsid w:val="00746D76"/>
    <w:pPr>
      <w:numPr>
        <w:ilvl w:val="2"/>
        <w:numId w:val="3"/>
      </w:numPr>
      <w:spacing w:after="180" w:line="260" w:lineRule="atLeast"/>
      <w:outlineLvl w:val="2"/>
    </w:pPr>
    <w:rPr>
      <w:szCs w:val="20"/>
      <w:lang w:val="en-GB"/>
    </w:rPr>
  </w:style>
  <w:style w:type="paragraph" w:styleId="Heading4">
    <w:name w:val="heading 4"/>
    <w:basedOn w:val="Normal"/>
    <w:link w:val="Heading4Char"/>
    <w:qFormat/>
    <w:rsid w:val="00746D76"/>
    <w:pPr>
      <w:numPr>
        <w:ilvl w:val="3"/>
        <w:numId w:val="3"/>
      </w:numPr>
      <w:spacing w:after="180" w:line="260" w:lineRule="atLeast"/>
      <w:outlineLvl w:val="3"/>
    </w:pPr>
    <w:rPr>
      <w:szCs w:val="20"/>
      <w:lang w:val="en-GB"/>
    </w:rPr>
  </w:style>
  <w:style w:type="paragraph" w:styleId="Heading5">
    <w:name w:val="heading 5"/>
    <w:basedOn w:val="Normal"/>
    <w:qFormat/>
    <w:rsid w:val="00746D76"/>
    <w:pPr>
      <w:numPr>
        <w:ilvl w:val="4"/>
        <w:numId w:val="3"/>
      </w:numPr>
      <w:spacing w:after="180" w:line="260" w:lineRule="atLeast"/>
      <w:outlineLvl w:val="4"/>
    </w:pPr>
    <w:rPr>
      <w:szCs w:val="20"/>
      <w:lang w:val="en-GB"/>
    </w:rPr>
  </w:style>
  <w:style w:type="paragraph" w:styleId="Heading6">
    <w:name w:val="heading 6"/>
    <w:basedOn w:val="Normal"/>
    <w:qFormat/>
    <w:rsid w:val="00746D76"/>
    <w:pPr>
      <w:numPr>
        <w:ilvl w:val="5"/>
        <w:numId w:val="3"/>
      </w:numPr>
      <w:spacing w:after="180" w:line="260" w:lineRule="atLeast"/>
      <w:outlineLvl w:val="5"/>
    </w:pPr>
    <w:rPr>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MKAddressInfo" w:customStyle="1">
    <w:name w:val="BMK Address Info"/>
    <w:link w:val="BMKAddressInfoChar"/>
    <w:semiHidden/>
    <w:rsid w:val="00746D76"/>
    <w:pPr>
      <w:spacing w:after="200" w:line="200" w:lineRule="atLeast"/>
    </w:pPr>
    <w:rPr>
      <w:rFonts w:ascii="Arial" w:hAnsi="Arial"/>
      <w:noProof/>
      <w:sz w:val="16"/>
      <w:szCs w:val="24"/>
      <w:lang w:eastAsia="en-US"/>
    </w:rPr>
  </w:style>
  <w:style w:type="paragraph" w:styleId="BMKCities" w:customStyle="1">
    <w:name w:val="BMK Cities"/>
    <w:semiHidden/>
    <w:rsid w:val="00746D76"/>
    <w:pPr>
      <w:spacing w:before="30"/>
    </w:pPr>
    <w:rPr>
      <w:rFonts w:ascii="Arial" w:hAnsi="Arial"/>
      <w:noProof/>
      <w:spacing w:val="2"/>
      <w:sz w:val="11"/>
      <w:szCs w:val="11"/>
      <w:lang w:eastAsia="en-US"/>
    </w:rPr>
  </w:style>
  <w:style w:type="paragraph" w:styleId="BMKDeliveryPhrase" w:customStyle="1">
    <w:name w:val="BMK Delivery Phrase"/>
    <w:basedOn w:val="BMKAddressInfo"/>
    <w:semiHidden/>
    <w:rsid w:val="00746D76"/>
    <w:pPr>
      <w:framePr w:w="2943" w:h="1734" w:wrap="around" w:hAnchor="page" w:vAnchor="text" w:x="8533" w:y="208" w:hRule="exact"/>
      <w:ind w:left="57"/>
    </w:pPr>
    <w:rPr>
      <w:b/>
    </w:rPr>
  </w:style>
  <w:style w:type="paragraph" w:styleId="BMKLegalNoticePhrase" w:customStyle="1">
    <w:name w:val="BMK Legal Notice Phrase"/>
    <w:basedOn w:val="Normal"/>
    <w:semiHidden/>
    <w:rsid w:val="00746D76"/>
    <w:pPr>
      <w:spacing w:before="260" w:after="180" w:line="260" w:lineRule="atLeast"/>
    </w:pPr>
    <w:rPr>
      <w:rFonts w:ascii="Arial" w:hAnsi="Arial" w:cs="Arial"/>
      <w:b/>
      <w:caps/>
      <w:szCs w:val="22"/>
      <w:lang w:val="en-GB"/>
    </w:rPr>
  </w:style>
  <w:style w:type="paragraph" w:styleId="BMKMemberFirmName" w:customStyle="1">
    <w:name w:val="BMK Member Firm Name"/>
    <w:basedOn w:val="BMKAddressInfo"/>
    <w:next w:val="BMKAddressInfo"/>
    <w:link w:val="BMKMemberFirmNameChar"/>
    <w:semiHidden/>
    <w:rsid w:val="00746D76"/>
    <w:pPr>
      <w:spacing w:after="0"/>
    </w:pPr>
    <w:rPr>
      <w:b/>
    </w:rPr>
  </w:style>
  <w:style w:type="paragraph" w:styleId="BMKRegions" w:customStyle="1">
    <w:name w:val="BMK Regions"/>
    <w:basedOn w:val="BMKCities"/>
    <w:next w:val="BMKCities"/>
    <w:semiHidden/>
    <w:rsid w:val="00746D76"/>
    <w:pPr>
      <w:spacing w:before="0"/>
    </w:pPr>
    <w:rPr>
      <w:rFonts w:ascii="Arial Black" w:hAnsi="Arial Black"/>
      <w:szCs w:val="24"/>
    </w:rPr>
  </w:style>
  <w:style w:type="paragraph" w:styleId="BMKMultiOffice" w:customStyle="1">
    <w:name w:val="BMK Multi Office"/>
    <w:basedOn w:val="BMKRegions"/>
    <w:next w:val="Normal"/>
    <w:semiHidden/>
    <w:rsid w:val="00746D76"/>
  </w:style>
  <w:style w:type="paragraph" w:styleId="BMKMultiOfficeAddress" w:customStyle="1">
    <w:name w:val="BMK Multi Office Address"/>
    <w:basedOn w:val="BMKCities"/>
    <w:semiHidden/>
    <w:rsid w:val="00746D76"/>
  </w:style>
  <w:style w:type="paragraph" w:styleId="BMKPartnerList" w:customStyle="1">
    <w:name w:val="BMK Partner List"/>
    <w:basedOn w:val="BMKCities"/>
    <w:semiHidden/>
    <w:rsid w:val="00746D76"/>
    <w:pPr>
      <w:adjustRightInd w:val="0"/>
      <w:snapToGrid w:val="0"/>
      <w:spacing w:before="0" w:after="20"/>
    </w:pPr>
    <w:rPr>
      <w:rFonts w:cs="Arial"/>
      <w:caps/>
      <w:spacing w:val="0"/>
      <w:sz w:val="9"/>
      <w:szCs w:val="12"/>
    </w:rPr>
  </w:style>
  <w:style w:type="paragraph" w:styleId="BMKQualifier" w:customStyle="1">
    <w:name w:val="BMK Qualifier"/>
    <w:semiHidden/>
    <w:rsid w:val="00746D76"/>
    <w:pPr>
      <w:spacing w:line="170" w:lineRule="atLeast"/>
    </w:pPr>
    <w:rPr>
      <w:rFonts w:ascii="Arial" w:hAnsi="Arial"/>
      <w:caps/>
      <w:noProof/>
      <w:sz w:val="13"/>
      <w:szCs w:val="13"/>
      <w:lang w:eastAsia="en-US"/>
    </w:rPr>
  </w:style>
  <w:style w:type="paragraph" w:styleId="BMKRefInfo" w:customStyle="1">
    <w:name w:val="BMK Ref Info"/>
    <w:basedOn w:val="BMKAddressInfo"/>
    <w:semiHidden/>
    <w:rsid w:val="00746D76"/>
    <w:pPr>
      <w:framePr w:w="2943" w:h="1734" w:wrap="around" w:hAnchor="page" w:vAnchor="text" w:x="8533" w:y="208" w:hRule="exact"/>
      <w:ind w:left="57"/>
    </w:pPr>
  </w:style>
  <w:style w:type="paragraph" w:styleId="BMKRecipient1" w:customStyle="1">
    <w:name w:val="BMK Recipient1"/>
    <w:basedOn w:val="Normal"/>
    <w:semiHidden/>
    <w:rsid w:val="00746D76"/>
    <w:pPr>
      <w:spacing w:line="260" w:lineRule="atLeast"/>
    </w:pPr>
    <w:rPr>
      <w:lang w:val="en-GB"/>
    </w:rPr>
  </w:style>
  <w:style w:type="paragraph" w:styleId="Footer">
    <w:name w:val="footer"/>
    <w:basedOn w:val="Normal"/>
    <w:link w:val="FooterChar"/>
    <w:uiPriority w:val="99"/>
    <w:rsid w:val="00746D76"/>
    <w:pPr>
      <w:tabs>
        <w:tab w:val="right" w:pos="9350"/>
      </w:tabs>
      <w:spacing w:line="200" w:lineRule="atLeast"/>
    </w:pPr>
    <w:rPr>
      <w:rFonts w:ascii="Arial" w:hAnsi="Arial"/>
      <w:noProof/>
      <w:sz w:val="16"/>
      <w:lang w:val="en-GB"/>
    </w:rPr>
  </w:style>
  <w:style w:type="character" w:styleId="FootnoteReference">
    <w:name w:val="footnote reference"/>
    <w:uiPriority w:val="6"/>
    <w:semiHidden/>
    <w:rsid w:val="00746D76"/>
    <w:rPr>
      <w:vertAlign w:val="superscript"/>
    </w:rPr>
  </w:style>
  <w:style w:type="paragraph" w:styleId="Header">
    <w:name w:val="header"/>
    <w:basedOn w:val="Normal"/>
    <w:link w:val="HeaderChar"/>
    <w:uiPriority w:val="11"/>
    <w:semiHidden/>
    <w:rsid w:val="00746D76"/>
    <w:rPr>
      <w:lang w:val="en-GB"/>
    </w:rPr>
  </w:style>
  <w:style w:type="paragraph" w:styleId="ListNumber">
    <w:name w:val="List Number"/>
    <w:basedOn w:val="Normal"/>
    <w:uiPriority w:val="7"/>
    <w:qFormat/>
    <w:rsid w:val="00746D76"/>
    <w:pPr>
      <w:numPr>
        <w:numId w:val="4"/>
      </w:numPr>
      <w:spacing w:after="180" w:line="260" w:lineRule="atLeast"/>
    </w:pPr>
    <w:rPr>
      <w:lang w:val="en-GB"/>
    </w:rPr>
  </w:style>
  <w:style w:type="paragraph" w:styleId="FootnoteText">
    <w:name w:val="footnote text"/>
    <w:basedOn w:val="Normal"/>
    <w:uiPriority w:val="6"/>
    <w:semiHidden/>
    <w:rsid w:val="00746D76"/>
    <w:rPr>
      <w:sz w:val="18"/>
      <w:szCs w:val="20"/>
      <w:lang w:val="en-GB"/>
    </w:rPr>
  </w:style>
  <w:style w:type="paragraph" w:styleId="Bullet1" w:customStyle="1">
    <w:name w:val="Bullet 1"/>
    <w:basedOn w:val="Normal"/>
    <w:uiPriority w:val="8"/>
    <w:qFormat/>
    <w:rsid w:val="00746D76"/>
    <w:pPr>
      <w:numPr>
        <w:numId w:val="1"/>
      </w:numPr>
      <w:spacing w:after="180" w:line="260" w:lineRule="atLeast"/>
    </w:pPr>
    <w:rPr>
      <w:lang w:val="en-GB"/>
    </w:rPr>
  </w:style>
  <w:style w:type="paragraph" w:styleId="BMKSubject" w:customStyle="1">
    <w:name w:val="BMK Subject"/>
    <w:basedOn w:val="Normal"/>
    <w:semiHidden/>
    <w:rsid w:val="00746D76"/>
    <w:pPr>
      <w:spacing w:line="260" w:lineRule="atLeast"/>
    </w:pPr>
    <w:rPr>
      <w:rFonts w:ascii="Arial" w:hAnsi="Arial" w:cs="Arial"/>
      <w:b/>
      <w:bCs/>
      <w:lang w:val="en-GB"/>
    </w:rPr>
  </w:style>
  <w:style w:type="character" w:styleId="BMKAddressInfoChar" w:customStyle="1">
    <w:name w:val="BMK Address Info Char"/>
    <w:link w:val="BMKAddressInfo"/>
    <w:semiHidden/>
    <w:rsid w:val="00746D76"/>
    <w:rPr>
      <w:rFonts w:ascii="Arial" w:hAnsi="Arial"/>
      <w:noProof/>
      <w:sz w:val="16"/>
      <w:szCs w:val="24"/>
      <w:lang w:eastAsia="en-US"/>
    </w:rPr>
  </w:style>
  <w:style w:type="paragraph" w:styleId="BMKPrivacyText" w:customStyle="1">
    <w:name w:val="BMK Privacy Text"/>
    <w:basedOn w:val="Footer"/>
    <w:link w:val="BMKPrivacyTextChar"/>
    <w:semiHidden/>
    <w:rsid w:val="00746D76"/>
  </w:style>
  <w:style w:type="paragraph" w:styleId="OtherContact" w:customStyle="1">
    <w:name w:val="OtherContact"/>
    <w:basedOn w:val="Normal"/>
    <w:semiHidden/>
    <w:rsid w:val="00746D76"/>
    <w:rPr>
      <w:rFonts w:ascii="Arial" w:hAnsi="Arial" w:cs="Arial"/>
      <w:sz w:val="16"/>
      <w:lang w:val="en-GB"/>
    </w:rPr>
  </w:style>
  <w:style w:type="paragraph" w:styleId="Bullet2" w:customStyle="1">
    <w:name w:val="Bullet 2"/>
    <w:basedOn w:val="Normal"/>
    <w:uiPriority w:val="8"/>
    <w:qFormat/>
    <w:rsid w:val="00746D76"/>
    <w:pPr>
      <w:numPr>
        <w:numId w:val="2"/>
      </w:numPr>
      <w:spacing w:line="260" w:lineRule="atLeast"/>
    </w:pPr>
    <w:rPr>
      <w:lang w:val="en-GB"/>
    </w:rPr>
  </w:style>
  <w:style w:type="character" w:styleId="Definition" w:customStyle="1">
    <w:name w:val="Definition"/>
    <w:basedOn w:val="DefaultParagraphFont"/>
    <w:uiPriority w:val="3"/>
    <w:rsid w:val="00746D76"/>
    <w:rPr>
      <w:b/>
      <w:i/>
      <w:sz w:val="22"/>
    </w:rPr>
  </w:style>
  <w:style w:type="character" w:styleId="PageNumber">
    <w:name w:val="page number"/>
    <w:basedOn w:val="DefaultParagraphFont"/>
    <w:uiPriority w:val="99"/>
    <w:semiHidden/>
    <w:rsid w:val="00746D76"/>
  </w:style>
  <w:style w:type="paragraph" w:styleId="LetterDetail" w:customStyle="1">
    <w:name w:val="LetterDetail"/>
    <w:basedOn w:val="Normal"/>
    <w:semiHidden/>
    <w:rsid w:val="00746D76"/>
    <w:pPr>
      <w:spacing w:line="260" w:lineRule="atLeast"/>
    </w:pPr>
    <w:rPr>
      <w:lang w:val="en-GB"/>
    </w:rPr>
  </w:style>
  <w:style w:type="paragraph" w:styleId="BMKLetterCaption" w:customStyle="1">
    <w:name w:val="BMK LetterCaption"/>
    <w:basedOn w:val="BMKLegalNoticePhrase"/>
    <w:next w:val="NormalSingle"/>
    <w:semiHidden/>
    <w:rsid w:val="00746D76"/>
    <w:pPr>
      <w:spacing w:before="0"/>
    </w:pPr>
  </w:style>
  <w:style w:type="paragraph" w:styleId="BMKco-brand" w:customStyle="1">
    <w:name w:val="BMK co-brand"/>
    <w:semiHidden/>
    <w:rsid w:val="00746D76"/>
    <w:pPr>
      <w:spacing w:line="170" w:lineRule="atLeast"/>
    </w:pPr>
    <w:rPr>
      <w:rFonts w:ascii="Arial" w:hAnsi="Arial" w:eastAsia="Times New Roman"/>
      <w:caps/>
      <w:sz w:val="13"/>
      <w:lang w:val="en-US" w:eastAsia="en-US"/>
    </w:rPr>
  </w:style>
  <w:style w:type="character" w:styleId="Highlight" w:customStyle="1">
    <w:name w:val="Highlight"/>
    <w:semiHidden/>
    <w:rsid w:val="00746D76"/>
    <w:rPr>
      <w:rFonts w:ascii="Arial" w:hAnsi="Arial"/>
      <w:b/>
    </w:rPr>
  </w:style>
  <w:style w:type="paragraph" w:styleId="TableText" w:customStyle="1">
    <w:name w:val="Table Text"/>
    <w:basedOn w:val="Normal"/>
    <w:uiPriority w:val="6"/>
    <w:semiHidden/>
    <w:rsid w:val="00746D76"/>
    <w:pPr>
      <w:tabs>
        <w:tab w:val="right" w:pos="9072"/>
      </w:tabs>
      <w:spacing w:after="180" w:line="260" w:lineRule="atLeast"/>
    </w:pPr>
    <w:rPr>
      <w:lang w:val="en-GB"/>
    </w:rPr>
  </w:style>
  <w:style w:type="paragraph" w:styleId="TableHeading" w:customStyle="1">
    <w:name w:val="Table Heading"/>
    <w:basedOn w:val="Normal"/>
    <w:uiPriority w:val="6"/>
    <w:semiHidden/>
    <w:rsid w:val="00746D76"/>
    <w:pPr>
      <w:tabs>
        <w:tab w:val="right" w:pos="9072"/>
      </w:tabs>
      <w:spacing w:after="180" w:line="260" w:lineRule="atLeast"/>
    </w:pPr>
    <w:rPr>
      <w:rFonts w:ascii="Arial" w:hAnsi="Arial"/>
      <w:b/>
      <w:sz w:val="20"/>
      <w:lang w:val="en-GB"/>
    </w:rPr>
  </w:style>
  <w:style w:type="paragraph" w:styleId="ListNumber2">
    <w:name w:val="List Number 2"/>
    <w:basedOn w:val="Normal"/>
    <w:uiPriority w:val="7"/>
    <w:qFormat/>
    <w:rsid w:val="00746D76"/>
    <w:pPr>
      <w:numPr>
        <w:ilvl w:val="1"/>
        <w:numId w:val="4"/>
      </w:numPr>
      <w:spacing w:after="180" w:line="260" w:lineRule="atLeast"/>
    </w:pPr>
    <w:rPr>
      <w:lang w:val="en-GB"/>
    </w:rPr>
  </w:style>
  <w:style w:type="paragraph" w:styleId="ListNumber3">
    <w:name w:val="List Number 3"/>
    <w:basedOn w:val="Normal"/>
    <w:uiPriority w:val="7"/>
    <w:qFormat/>
    <w:rsid w:val="00746D76"/>
    <w:pPr>
      <w:numPr>
        <w:ilvl w:val="2"/>
        <w:numId w:val="4"/>
      </w:numPr>
      <w:spacing w:after="180" w:line="260" w:lineRule="atLeast"/>
    </w:pPr>
    <w:rPr>
      <w:lang w:val="en-GB"/>
    </w:rPr>
  </w:style>
  <w:style w:type="paragraph" w:styleId="ListNumber4">
    <w:name w:val="List Number 4"/>
    <w:basedOn w:val="Normal"/>
    <w:uiPriority w:val="7"/>
    <w:qFormat/>
    <w:rsid w:val="00746D76"/>
    <w:pPr>
      <w:numPr>
        <w:ilvl w:val="3"/>
        <w:numId w:val="4"/>
      </w:numPr>
      <w:spacing w:after="180" w:line="260" w:lineRule="atLeast"/>
    </w:pPr>
    <w:rPr>
      <w:lang w:val="en-GB"/>
    </w:rPr>
  </w:style>
  <w:style w:type="paragraph" w:styleId="BodyText">
    <w:name w:val="Body Text"/>
    <w:aliases w:val="B&amp;B Body Text"/>
    <w:basedOn w:val="Normal"/>
    <w:link w:val="BodyTextChar"/>
    <w:qFormat/>
    <w:rsid w:val="00746D76"/>
    <w:pPr>
      <w:spacing w:after="180" w:line="260" w:lineRule="atLeast"/>
    </w:pPr>
    <w:rPr>
      <w:lang w:val="en-GB"/>
    </w:rPr>
  </w:style>
  <w:style w:type="paragraph" w:styleId="NormalSingle" w:customStyle="1">
    <w:name w:val="Normal Single"/>
    <w:basedOn w:val="Normal"/>
    <w:uiPriority w:val="6"/>
    <w:semiHidden/>
    <w:rsid w:val="00746D76"/>
    <w:pPr>
      <w:spacing w:line="0" w:lineRule="atLeast"/>
    </w:pPr>
    <w:rPr>
      <w:rFonts w:eastAsia="Times New Roman"/>
      <w:lang w:val="en-GB"/>
    </w:rPr>
  </w:style>
  <w:style w:type="character" w:styleId="Emphasis">
    <w:name w:val="Emphasis"/>
    <w:semiHidden/>
    <w:rsid w:val="00746D76"/>
    <w:rPr>
      <w:i/>
      <w:iCs/>
    </w:rPr>
  </w:style>
  <w:style w:type="character" w:styleId="BMKMemberFirmNameChar" w:customStyle="1">
    <w:name w:val="BMK Member Firm Name Char"/>
    <w:link w:val="BMKMemberFirmName"/>
    <w:semiHidden/>
    <w:rsid w:val="00746D76"/>
    <w:rPr>
      <w:rFonts w:ascii="Arial" w:hAnsi="Arial"/>
      <w:b/>
      <w:noProof/>
      <w:sz w:val="16"/>
      <w:szCs w:val="24"/>
      <w:lang w:eastAsia="en-US"/>
    </w:rPr>
  </w:style>
  <w:style w:type="paragraph" w:styleId="BMKAddressInfoHK" w:customStyle="1">
    <w:name w:val="BMK Address Info HK"/>
    <w:semiHidden/>
    <w:rsid w:val="00746D76"/>
    <w:pPr>
      <w:spacing w:after="200" w:line="200" w:lineRule="atLeast"/>
    </w:pPr>
    <w:rPr>
      <w:rFonts w:ascii="Arial" w:hAnsi="Arial"/>
      <w:noProof/>
      <w:sz w:val="16"/>
      <w:szCs w:val="32"/>
      <w:lang w:val="en-US"/>
    </w:rPr>
  </w:style>
  <w:style w:type="paragraph" w:styleId="BMKDocumentNameHK" w:customStyle="1">
    <w:name w:val="BMK Document Name HK"/>
    <w:basedOn w:val="BMKAddressInfoHK"/>
    <w:next w:val="BMKMemberFirmName"/>
    <w:semiHidden/>
    <w:rsid w:val="00746D76"/>
    <w:rPr>
      <w:rFonts w:ascii="Arial Black" w:hAnsi="Arial Black"/>
      <w:sz w:val="18"/>
    </w:rPr>
  </w:style>
  <w:style w:type="paragraph" w:styleId="BMKPartnerListHK" w:customStyle="1">
    <w:name w:val="BMKPartnerListHK"/>
    <w:basedOn w:val="Normal"/>
    <w:semiHidden/>
    <w:rsid w:val="00746D76"/>
    <w:pPr>
      <w:spacing w:before="20"/>
    </w:pPr>
    <w:rPr>
      <w:rFonts w:ascii="Arial" w:hAnsi="Arial"/>
      <w:caps/>
      <w:noProof/>
      <w:sz w:val="9"/>
      <w:szCs w:val="9"/>
      <w:lang w:val="en-GB"/>
    </w:rPr>
  </w:style>
  <w:style w:type="character" w:styleId="FooterChar" w:customStyle="1">
    <w:name w:val="Footer Char"/>
    <w:link w:val="Footer"/>
    <w:uiPriority w:val="99"/>
    <w:rsid w:val="00746D76"/>
    <w:rPr>
      <w:rFonts w:ascii="Arial" w:hAnsi="Arial"/>
      <w:noProof/>
      <w:sz w:val="16"/>
      <w:szCs w:val="24"/>
      <w:lang w:eastAsia="en-US"/>
    </w:rPr>
  </w:style>
  <w:style w:type="paragraph" w:styleId="BMKDocumentName" w:customStyle="1">
    <w:name w:val="BMK Document Name"/>
    <w:basedOn w:val="Normal"/>
    <w:next w:val="Normal"/>
    <w:semiHidden/>
    <w:rsid w:val="00746D76"/>
    <w:pPr>
      <w:tabs>
        <w:tab w:val="left" w:pos="2761"/>
        <w:tab w:val="left" w:pos="3470"/>
        <w:tab w:val="left" w:pos="4179"/>
        <w:tab w:val="left" w:pos="4888"/>
        <w:tab w:val="right" w:pos="9849"/>
      </w:tabs>
      <w:spacing w:after="200" w:line="200" w:lineRule="atLeast"/>
    </w:pPr>
    <w:rPr>
      <w:rFonts w:ascii="Arial Black" w:hAnsi="Arial Black"/>
      <w:noProof/>
      <w:sz w:val="18"/>
      <w:lang w:val="en-GB"/>
    </w:rPr>
  </w:style>
  <w:style w:type="paragraph" w:styleId="BMKHeaderLogoSHI" w:customStyle="1">
    <w:name w:val="BMKHeaderLogoSHI"/>
    <w:semiHidden/>
    <w:rsid w:val="00746D76"/>
    <w:pPr>
      <w:tabs>
        <w:tab w:val="left" w:pos="709"/>
        <w:tab w:val="left" w:pos="1418"/>
        <w:tab w:val="left" w:pos="2126"/>
        <w:tab w:val="left" w:pos="2835"/>
        <w:tab w:val="right" w:pos="7876"/>
      </w:tabs>
      <w:spacing w:after="140" w:line="260" w:lineRule="atLeast"/>
    </w:pPr>
    <w:rPr>
      <w:sz w:val="22"/>
      <w:szCs w:val="24"/>
      <w:lang w:eastAsia="en-US"/>
    </w:rPr>
  </w:style>
  <w:style w:type="paragraph" w:styleId="BMKPrivacyTitle" w:customStyle="1">
    <w:name w:val="BMK Privacy Title"/>
    <w:basedOn w:val="Normal"/>
    <w:semiHidden/>
    <w:rsid w:val="00746D76"/>
    <w:pPr>
      <w:spacing w:before="260" w:after="140" w:line="240" w:lineRule="atLeast"/>
    </w:pPr>
    <w:rPr>
      <w:rFonts w:ascii="Arial Black" w:hAnsi="Arial Black"/>
      <w:sz w:val="18"/>
      <w:lang w:val="en-GB"/>
    </w:rPr>
  </w:style>
  <w:style w:type="character" w:styleId="BMKPrivacyTextChar" w:customStyle="1">
    <w:name w:val="BMK Privacy Text Char"/>
    <w:link w:val="BMKPrivacyText"/>
    <w:semiHidden/>
    <w:rsid w:val="00746D76"/>
    <w:rPr>
      <w:rFonts w:ascii="Arial" w:hAnsi="Arial"/>
      <w:noProof/>
      <w:sz w:val="16"/>
      <w:szCs w:val="24"/>
      <w:lang w:eastAsia="en-US"/>
    </w:rPr>
  </w:style>
  <w:style w:type="paragraph" w:styleId="BodyTextFirstIndent">
    <w:name w:val="Body Text First Indent"/>
    <w:basedOn w:val="BodyText"/>
    <w:uiPriority w:val="6"/>
    <w:semiHidden/>
    <w:rsid w:val="00746D76"/>
    <w:pPr>
      <w:spacing w:after="120" w:line="240" w:lineRule="auto"/>
      <w:ind w:firstLine="210"/>
    </w:pPr>
  </w:style>
  <w:style w:type="paragraph" w:styleId="FooterIndent" w:customStyle="1">
    <w:name w:val="Footer Indent"/>
    <w:basedOn w:val="Footer"/>
    <w:semiHidden/>
    <w:rsid w:val="00746D76"/>
    <w:pPr>
      <w:ind w:left="1208"/>
    </w:pPr>
  </w:style>
  <w:style w:type="paragraph" w:styleId="BMKCitiesSpace" w:customStyle="1">
    <w:name w:val="BMK Cities Space"/>
    <w:basedOn w:val="BMKCities"/>
    <w:semiHidden/>
    <w:rsid w:val="00746D76"/>
    <w:pPr>
      <w:spacing w:before="0"/>
    </w:pPr>
  </w:style>
  <w:style w:type="character" w:styleId="Hyperlink">
    <w:name w:val="Hyperlink"/>
    <w:uiPriority w:val="99"/>
    <w:rsid w:val="00746D76"/>
    <w:rPr>
      <w:color w:val="0000FF"/>
      <w:u w:val="single"/>
    </w:rPr>
  </w:style>
  <w:style w:type="paragraph" w:styleId="BMKSalutation" w:customStyle="1">
    <w:name w:val="BMK Salutation"/>
    <w:basedOn w:val="Normal"/>
    <w:semiHidden/>
    <w:rsid w:val="00746D76"/>
    <w:pPr>
      <w:spacing w:line="260" w:lineRule="atLeast"/>
    </w:pPr>
    <w:rPr>
      <w:lang w:val="en-GB"/>
    </w:rPr>
  </w:style>
  <w:style w:type="paragraph" w:styleId="BMKDate" w:customStyle="1">
    <w:name w:val="BMKDate"/>
    <w:basedOn w:val="Normal"/>
    <w:semiHidden/>
    <w:rsid w:val="00746D76"/>
    <w:pPr>
      <w:spacing w:line="260" w:lineRule="atLeast"/>
    </w:pPr>
    <w:rPr>
      <w:lang w:val="en-GB"/>
    </w:rPr>
  </w:style>
  <w:style w:type="paragraph" w:styleId="BMKAddress1" w:customStyle="1">
    <w:name w:val="BMK Address1"/>
    <w:basedOn w:val="Normal"/>
    <w:semiHidden/>
    <w:rsid w:val="00746D76"/>
    <w:pPr>
      <w:spacing w:line="260" w:lineRule="atLeast"/>
    </w:pPr>
    <w:rPr>
      <w:lang w:val="en-GB"/>
    </w:rPr>
  </w:style>
  <w:style w:type="paragraph" w:styleId="BMKAttention" w:customStyle="1">
    <w:name w:val="BMK Attention"/>
    <w:basedOn w:val="Normal"/>
    <w:semiHidden/>
    <w:rsid w:val="00746D76"/>
    <w:pPr>
      <w:spacing w:line="260" w:lineRule="atLeast"/>
    </w:pPr>
    <w:rPr>
      <w:lang w:val="en-GB"/>
    </w:rPr>
  </w:style>
  <w:style w:type="paragraph" w:styleId="BMKSubtitle" w:customStyle="1">
    <w:name w:val="BMK Subtitle"/>
    <w:basedOn w:val="Normal"/>
    <w:next w:val="BodyText"/>
    <w:semiHidden/>
    <w:rsid w:val="00746D76"/>
    <w:pPr>
      <w:spacing w:after="180" w:line="260" w:lineRule="atLeast"/>
    </w:pPr>
    <w:rPr>
      <w:rFonts w:ascii="Arial" w:hAnsi="Arial" w:eastAsia="Times New Roman"/>
      <w:sz w:val="32"/>
      <w:lang w:val="en-GB"/>
    </w:rPr>
  </w:style>
  <w:style w:type="paragraph" w:styleId="BMKTitle" w:customStyle="1">
    <w:name w:val="BMK Title"/>
    <w:basedOn w:val="Normal"/>
    <w:next w:val="BodyText"/>
    <w:semiHidden/>
    <w:rsid w:val="00746D76"/>
    <w:pPr>
      <w:spacing w:after="180" w:line="260" w:lineRule="atLeast"/>
    </w:pPr>
    <w:rPr>
      <w:rFonts w:ascii="Arial" w:hAnsi="Arial" w:eastAsia="Times New Roman"/>
      <w:sz w:val="48"/>
      <w:lang w:val="en-GB"/>
    </w:rPr>
  </w:style>
  <w:style w:type="character" w:styleId="BookTitle">
    <w:name w:val="Book Title"/>
    <w:basedOn w:val="DefaultParagraphFont"/>
    <w:uiPriority w:val="33"/>
    <w:semiHidden/>
    <w:rsid w:val="00746D76"/>
    <w:rPr>
      <w:b/>
      <w:bCs/>
      <w:smallCaps/>
      <w:spacing w:val="5"/>
    </w:rPr>
  </w:style>
  <w:style w:type="character" w:styleId="Strong">
    <w:name w:val="Strong"/>
    <w:basedOn w:val="DefaultParagraphFont"/>
    <w:semiHidden/>
    <w:rsid w:val="00746D76"/>
    <w:rPr>
      <w:b/>
      <w:bCs/>
    </w:rPr>
  </w:style>
  <w:style w:type="character" w:styleId="SubtleEmphasis">
    <w:name w:val="Subtle Emphasis"/>
    <w:basedOn w:val="DefaultParagraphFont"/>
    <w:uiPriority w:val="19"/>
    <w:semiHidden/>
    <w:rsid w:val="00746D76"/>
    <w:rPr>
      <w:i/>
      <w:iCs/>
      <w:color w:val="9E9FA2" w:themeColor="text1" w:themeTint="7F"/>
    </w:rPr>
  </w:style>
  <w:style w:type="character" w:styleId="SubtleReference">
    <w:name w:val="Subtle Reference"/>
    <w:basedOn w:val="DefaultParagraphFont"/>
    <w:uiPriority w:val="31"/>
    <w:semiHidden/>
    <w:rsid w:val="00746D76"/>
    <w:rPr>
      <w:smallCaps/>
      <w:color w:val="EBB700" w:themeColor="accent2"/>
      <w:u w:val="single"/>
    </w:rPr>
  </w:style>
  <w:style w:type="paragraph" w:styleId="NoSpacing">
    <w:name w:val="No Spacing"/>
    <w:uiPriority w:val="6"/>
    <w:semiHidden/>
    <w:rsid w:val="00746D76"/>
    <w:pPr>
      <w:tabs>
        <w:tab w:val="left" w:pos="709"/>
        <w:tab w:val="left" w:pos="1418"/>
        <w:tab w:val="left" w:pos="2126"/>
        <w:tab w:val="left" w:pos="2835"/>
        <w:tab w:val="right" w:pos="7876"/>
      </w:tabs>
    </w:pPr>
    <w:rPr>
      <w:sz w:val="22"/>
      <w:szCs w:val="24"/>
      <w:lang w:val="en-US" w:eastAsia="en-US"/>
    </w:rPr>
  </w:style>
  <w:style w:type="character" w:styleId="IntenseEmphasis">
    <w:name w:val="Intense Emphasis"/>
    <w:basedOn w:val="DefaultParagraphFont"/>
    <w:uiPriority w:val="21"/>
    <w:semiHidden/>
    <w:rsid w:val="00746D76"/>
    <w:rPr>
      <w:b/>
      <w:bCs/>
      <w:i/>
      <w:iCs/>
      <w:color w:val="A71930" w:themeColor="accent1"/>
    </w:rPr>
  </w:style>
  <w:style w:type="paragraph" w:styleId="IntenseQuote">
    <w:name w:val="Intense Quote"/>
    <w:basedOn w:val="Normal"/>
    <w:next w:val="Normal"/>
    <w:link w:val="IntenseQuoteChar"/>
    <w:uiPriority w:val="30"/>
    <w:semiHidden/>
    <w:rsid w:val="00746D76"/>
    <w:pPr>
      <w:pBdr>
        <w:bottom w:val="single" w:color="A71930" w:themeColor="accent1" w:sz="4" w:space="4"/>
      </w:pBdr>
      <w:spacing w:before="200" w:after="280"/>
      <w:ind w:left="936" w:right="936"/>
    </w:pPr>
    <w:rPr>
      <w:b/>
      <w:bCs/>
      <w:i/>
      <w:iCs/>
      <w:color w:val="A71930" w:themeColor="accent1"/>
      <w:lang w:val="en-GB"/>
    </w:rPr>
  </w:style>
  <w:style w:type="character" w:styleId="IntenseQuoteChar" w:customStyle="1">
    <w:name w:val="Intense Quote Char"/>
    <w:basedOn w:val="DefaultParagraphFont"/>
    <w:link w:val="IntenseQuote"/>
    <w:uiPriority w:val="30"/>
    <w:semiHidden/>
    <w:rsid w:val="00746D76"/>
    <w:rPr>
      <w:b/>
      <w:bCs/>
      <w:i/>
      <w:iCs/>
      <w:color w:val="A71930" w:themeColor="accent1"/>
      <w:sz w:val="22"/>
      <w:szCs w:val="24"/>
      <w:lang w:eastAsia="en-US"/>
    </w:rPr>
  </w:style>
  <w:style w:type="paragraph" w:styleId="Quote">
    <w:name w:val="Quote"/>
    <w:basedOn w:val="Normal"/>
    <w:next w:val="Normal"/>
    <w:link w:val="QuoteChar"/>
    <w:uiPriority w:val="29"/>
    <w:semiHidden/>
    <w:rsid w:val="00746D76"/>
    <w:rPr>
      <w:i/>
      <w:iCs/>
      <w:color w:val="404143" w:themeColor="text1"/>
      <w:lang w:val="en-GB"/>
    </w:rPr>
  </w:style>
  <w:style w:type="character" w:styleId="QuoteChar" w:customStyle="1">
    <w:name w:val="Quote Char"/>
    <w:basedOn w:val="DefaultParagraphFont"/>
    <w:link w:val="Quote"/>
    <w:uiPriority w:val="29"/>
    <w:semiHidden/>
    <w:rsid w:val="00746D76"/>
    <w:rPr>
      <w:i/>
      <w:iCs/>
      <w:color w:val="404143" w:themeColor="text1"/>
      <w:sz w:val="22"/>
      <w:szCs w:val="24"/>
      <w:lang w:eastAsia="en-US"/>
    </w:rPr>
  </w:style>
  <w:style w:type="character" w:styleId="IntenseReference">
    <w:name w:val="Intense Reference"/>
    <w:basedOn w:val="DefaultParagraphFont"/>
    <w:uiPriority w:val="32"/>
    <w:semiHidden/>
    <w:rsid w:val="00746D76"/>
    <w:rPr>
      <w:b/>
      <w:bCs/>
      <w:smallCaps/>
      <w:color w:val="EBB700" w:themeColor="accent2"/>
      <w:spacing w:val="5"/>
      <w:u w:val="single"/>
    </w:rPr>
  </w:style>
  <w:style w:type="paragraph" w:styleId="ListParagraph">
    <w:name w:val="List Paragraph"/>
    <w:basedOn w:val="Normal"/>
    <w:link w:val="ListParagraphChar"/>
    <w:uiPriority w:val="34"/>
    <w:qFormat/>
    <w:rsid w:val="00746D76"/>
    <w:pPr>
      <w:ind w:left="720"/>
      <w:contextualSpacing/>
    </w:pPr>
    <w:rPr>
      <w:lang w:val="en-GB"/>
    </w:rPr>
  </w:style>
  <w:style w:type="paragraph" w:styleId="SubHeading" w:customStyle="1">
    <w:name w:val="Sub Heading"/>
    <w:basedOn w:val="Normal"/>
    <w:next w:val="BodyText"/>
    <w:rsid w:val="00746D76"/>
    <w:pPr>
      <w:keepNext/>
      <w:spacing w:after="180" w:line="260" w:lineRule="atLeast"/>
    </w:pPr>
    <w:rPr>
      <w:rFonts w:ascii="Arial" w:hAnsi="Arial"/>
      <w:b/>
      <w:szCs w:val="20"/>
      <w:lang w:val="en-GB"/>
    </w:rPr>
  </w:style>
  <w:style w:type="paragraph" w:styleId="Da" w:customStyle="1">
    <w:name w:val="D(a)"/>
    <w:basedOn w:val="Normal"/>
    <w:uiPriority w:val="4"/>
    <w:rsid w:val="00746D76"/>
    <w:pPr>
      <w:numPr>
        <w:ilvl w:val="1"/>
        <w:numId w:val="6"/>
      </w:numPr>
      <w:spacing w:after="180" w:line="260" w:lineRule="atLeast"/>
    </w:pPr>
    <w:rPr>
      <w:szCs w:val="20"/>
      <w:lang w:val="en-GB"/>
    </w:rPr>
  </w:style>
  <w:style w:type="paragraph" w:styleId="DA0" w:customStyle="1">
    <w:name w:val="D(A)"/>
    <w:basedOn w:val="Normal"/>
    <w:uiPriority w:val="6"/>
    <w:rsid w:val="00746D76"/>
    <w:pPr>
      <w:numPr>
        <w:ilvl w:val="3"/>
        <w:numId w:val="6"/>
      </w:numPr>
      <w:spacing w:after="180" w:line="260" w:lineRule="atLeast"/>
    </w:pPr>
    <w:rPr>
      <w:szCs w:val="20"/>
      <w:lang w:val="en-GB"/>
    </w:rPr>
  </w:style>
  <w:style w:type="paragraph" w:styleId="Di" w:customStyle="1">
    <w:name w:val="D(i)"/>
    <w:basedOn w:val="Normal"/>
    <w:uiPriority w:val="5"/>
    <w:rsid w:val="00746D76"/>
    <w:pPr>
      <w:numPr>
        <w:ilvl w:val="2"/>
        <w:numId w:val="6"/>
      </w:numPr>
      <w:spacing w:after="180" w:line="260" w:lineRule="atLeast"/>
    </w:pPr>
    <w:rPr>
      <w:szCs w:val="20"/>
      <w:lang w:val="en-GB"/>
    </w:rPr>
  </w:style>
  <w:style w:type="paragraph" w:styleId="DefinitionParagraph" w:customStyle="1">
    <w:name w:val="Definition Paragraph"/>
    <w:basedOn w:val="Normal"/>
    <w:uiPriority w:val="2"/>
    <w:rsid w:val="00746D76"/>
    <w:pPr>
      <w:numPr>
        <w:numId w:val="6"/>
      </w:numPr>
      <w:spacing w:after="180" w:line="260" w:lineRule="atLeast"/>
    </w:pPr>
    <w:rPr>
      <w:szCs w:val="20"/>
      <w:lang w:val="en-GB"/>
    </w:rPr>
  </w:style>
  <w:style w:type="paragraph" w:styleId="SchH1" w:customStyle="1">
    <w:name w:val="SchH1"/>
    <w:basedOn w:val="Normal"/>
    <w:next w:val="BodyText"/>
    <w:uiPriority w:val="6"/>
    <w:rsid w:val="00746D76"/>
    <w:pPr>
      <w:keepNext/>
      <w:numPr>
        <w:numId w:val="5"/>
      </w:numPr>
      <w:spacing w:after="180" w:line="260" w:lineRule="atLeast"/>
    </w:pPr>
    <w:rPr>
      <w:rFonts w:ascii="Arial" w:hAnsi="Arial"/>
      <w:b/>
      <w:szCs w:val="20"/>
      <w:lang w:val="en-GB"/>
    </w:rPr>
  </w:style>
  <w:style w:type="paragraph" w:styleId="SchH2" w:customStyle="1">
    <w:name w:val="SchH2"/>
    <w:basedOn w:val="Normal"/>
    <w:next w:val="BodyText"/>
    <w:uiPriority w:val="6"/>
    <w:rsid w:val="00746D76"/>
    <w:pPr>
      <w:keepNext/>
      <w:numPr>
        <w:ilvl w:val="1"/>
        <w:numId w:val="5"/>
      </w:numPr>
      <w:spacing w:after="180" w:line="260" w:lineRule="atLeast"/>
    </w:pPr>
    <w:rPr>
      <w:rFonts w:ascii="Arial" w:hAnsi="Arial"/>
      <w:b/>
      <w:szCs w:val="20"/>
      <w:lang w:val="en-GB"/>
    </w:rPr>
  </w:style>
  <w:style w:type="paragraph" w:styleId="SchH3" w:customStyle="1">
    <w:name w:val="SchH3"/>
    <w:basedOn w:val="Normal"/>
    <w:uiPriority w:val="6"/>
    <w:rsid w:val="00746D76"/>
    <w:pPr>
      <w:numPr>
        <w:ilvl w:val="2"/>
        <w:numId w:val="5"/>
      </w:numPr>
      <w:spacing w:after="180" w:line="260" w:lineRule="atLeast"/>
    </w:pPr>
    <w:rPr>
      <w:szCs w:val="20"/>
      <w:lang w:val="en-GB"/>
    </w:rPr>
  </w:style>
  <w:style w:type="paragraph" w:styleId="SchH4" w:customStyle="1">
    <w:name w:val="SchH4"/>
    <w:basedOn w:val="Normal"/>
    <w:uiPriority w:val="6"/>
    <w:rsid w:val="00746D76"/>
    <w:pPr>
      <w:numPr>
        <w:ilvl w:val="3"/>
        <w:numId w:val="5"/>
      </w:numPr>
      <w:spacing w:after="180" w:line="260" w:lineRule="atLeast"/>
    </w:pPr>
    <w:rPr>
      <w:szCs w:val="20"/>
      <w:lang w:val="en-GB"/>
    </w:rPr>
  </w:style>
  <w:style w:type="paragraph" w:styleId="SchH5" w:customStyle="1">
    <w:name w:val="SchH5"/>
    <w:basedOn w:val="Normal"/>
    <w:uiPriority w:val="6"/>
    <w:rsid w:val="00746D76"/>
    <w:pPr>
      <w:numPr>
        <w:ilvl w:val="4"/>
        <w:numId w:val="5"/>
      </w:numPr>
      <w:spacing w:after="180" w:line="260" w:lineRule="atLeast"/>
    </w:pPr>
    <w:rPr>
      <w:szCs w:val="20"/>
      <w:lang w:val="en-GB"/>
    </w:rPr>
  </w:style>
  <w:style w:type="paragraph" w:styleId="SchH6" w:customStyle="1">
    <w:name w:val="SchH6"/>
    <w:basedOn w:val="Normal"/>
    <w:uiPriority w:val="6"/>
    <w:rsid w:val="00746D76"/>
    <w:pPr>
      <w:numPr>
        <w:ilvl w:val="5"/>
        <w:numId w:val="5"/>
      </w:numPr>
      <w:spacing w:after="180" w:line="260" w:lineRule="atLeast"/>
    </w:pPr>
    <w:rPr>
      <w:szCs w:val="20"/>
      <w:lang w:val="en-GB"/>
    </w:rPr>
  </w:style>
  <w:style w:type="paragraph" w:styleId="SchSH" w:customStyle="1">
    <w:name w:val="SchSH"/>
    <w:basedOn w:val="Normal"/>
    <w:next w:val="BodyText"/>
    <w:uiPriority w:val="6"/>
    <w:rsid w:val="00746D76"/>
    <w:pPr>
      <w:keepNext/>
      <w:spacing w:after="180" w:line="260" w:lineRule="atLeast"/>
    </w:pPr>
    <w:rPr>
      <w:rFonts w:ascii="Arial" w:hAnsi="Arial"/>
      <w:b/>
      <w:szCs w:val="20"/>
      <w:lang w:val="en-GB"/>
    </w:rPr>
  </w:style>
  <w:style w:type="paragraph" w:styleId="TOC1">
    <w:name w:val="toc 1"/>
    <w:basedOn w:val="Normal"/>
    <w:next w:val="Normal"/>
    <w:autoRedefine/>
    <w:uiPriority w:val="39"/>
    <w:rsid w:val="005425F3"/>
    <w:pPr>
      <w:spacing w:before="180" w:line="260" w:lineRule="atLeast"/>
      <w:ind w:left="567" w:hanging="567"/>
    </w:pPr>
    <w:rPr>
      <w:rFonts w:ascii="Arial" w:hAnsi="Arial"/>
      <w:b/>
      <w:szCs w:val="20"/>
      <w:lang w:val="en-GB"/>
    </w:rPr>
  </w:style>
  <w:style w:type="paragraph" w:styleId="TOC2">
    <w:name w:val="toc 2"/>
    <w:basedOn w:val="Normal"/>
    <w:next w:val="Normal"/>
    <w:autoRedefine/>
    <w:uiPriority w:val="39"/>
    <w:rsid w:val="005425F3"/>
    <w:pPr>
      <w:spacing w:before="180" w:line="260" w:lineRule="atLeast"/>
      <w:ind w:left="1134" w:hanging="567"/>
    </w:pPr>
    <w:rPr>
      <w:rFonts w:ascii="Arial" w:hAnsi="Arial"/>
      <w:b/>
      <w:szCs w:val="20"/>
      <w:lang w:val="en-GB"/>
    </w:rPr>
  </w:style>
  <w:style w:type="paragraph" w:styleId="TOC3">
    <w:name w:val="toc 3"/>
    <w:basedOn w:val="Normal"/>
    <w:next w:val="Normal"/>
    <w:autoRedefine/>
    <w:uiPriority w:val="39"/>
    <w:rsid w:val="00764B12"/>
    <w:pPr>
      <w:spacing w:before="180" w:line="260" w:lineRule="atLeast"/>
      <w:ind w:left="1701" w:hanging="567"/>
    </w:pPr>
    <w:rPr>
      <w:rFonts w:ascii="Arial" w:hAnsi="Arial"/>
      <w:b/>
      <w:szCs w:val="20"/>
      <w:lang w:val="en-US"/>
    </w:rPr>
  </w:style>
  <w:style w:type="paragraph" w:styleId="TOC4">
    <w:name w:val="toc 4"/>
    <w:basedOn w:val="Normal"/>
    <w:next w:val="Normal"/>
    <w:autoRedefine/>
    <w:semiHidden/>
    <w:rsid w:val="00746D76"/>
    <w:pPr>
      <w:spacing w:line="260" w:lineRule="atLeast"/>
      <w:ind w:left="1418"/>
    </w:pPr>
    <w:rPr>
      <w:rFonts w:ascii="Arial" w:hAnsi="Arial"/>
      <w:szCs w:val="20"/>
      <w:lang w:val="en-GB"/>
    </w:rPr>
  </w:style>
  <w:style w:type="table" w:styleId="TableGrid">
    <w:name w:val="Table Grid"/>
    <w:basedOn w:val="TableNormal"/>
    <w:rsid w:val="00746D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BMHeadings" w:customStyle="1">
    <w:name w:val="B&amp;M Headings"/>
    <w:uiPriority w:val="99"/>
    <w:rsid w:val="00746D76"/>
    <w:pPr>
      <w:numPr>
        <w:numId w:val="3"/>
      </w:numPr>
    </w:pPr>
  </w:style>
  <w:style w:type="numbering" w:styleId="BMListNumbers" w:customStyle="1">
    <w:name w:val="B&amp;M List Numbers"/>
    <w:uiPriority w:val="99"/>
    <w:rsid w:val="00746D76"/>
    <w:pPr>
      <w:numPr>
        <w:numId w:val="4"/>
      </w:numPr>
    </w:pPr>
  </w:style>
  <w:style w:type="numbering" w:styleId="BMSchedules" w:customStyle="1">
    <w:name w:val="B&amp;M Schedules"/>
    <w:uiPriority w:val="99"/>
    <w:rsid w:val="00746D76"/>
    <w:pPr>
      <w:numPr>
        <w:numId w:val="5"/>
      </w:numPr>
    </w:pPr>
  </w:style>
  <w:style w:type="numbering" w:styleId="BMDefinitions" w:customStyle="1">
    <w:name w:val="B&amp;M Definitions"/>
    <w:uiPriority w:val="99"/>
    <w:rsid w:val="00746D76"/>
    <w:pPr>
      <w:numPr>
        <w:numId w:val="6"/>
      </w:numPr>
    </w:pPr>
  </w:style>
  <w:style w:type="paragraph" w:styleId="TOCHeading" w:customStyle="1">
    <w:name w:val="TOCHeading"/>
    <w:basedOn w:val="Normal"/>
    <w:next w:val="BodyText"/>
    <w:uiPriority w:val="11"/>
    <w:semiHidden/>
    <w:rsid w:val="00746D76"/>
    <w:pPr>
      <w:pBdr>
        <w:bottom w:val="single" w:color="auto" w:sz="4" w:space="9"/>
      </w:pBdr>
      <w:spacing w:after="180" w:line="260" w:lineRule="exact"/>
    </w:pPr>
    <w:rPr>
      <w:rFonts w:ascii="Arial" w:hAnsi="Arial"/>
      <w:b/>
      <w:sz w:val="24"/>
      <w:lang w:val="en-GB"/>
    </w:rPr>
  </w:style>
  <w:style w:type="paragraph" w:styleId="TOC5">
    <w:name w:val="toc 5"/>
    <w:basedOn w:val="Normal"/>
    <w:next w:val="Normal"/>
    <w:autoRedefine/>
    <w:semiHidden/>
    <w:rsid w:val="00746D76"/>
    <w:pPr>
      <w:spacing w:after="100"/>
      <w:ind w:left="880"/>
    </w:pPr>
    <w:rPr>
      <w:lang w:val="en-GB"/>
    </w:rPr>
  </w:style>
  <w:style w:type="paragraph" w:styleId="TOC6">
    <w:name w:val="toc 6"/>
    <w:basedOn w:val="Normal"/>
    <w:next w:val="Normal"/>
    <w:autoRedefine/>
    <w:semiHidden/>
    <w:rsid w:val="00746D76"/>
    <w:pPr>
      <w:spacing w:after="100"/>
      <w:ind w:left="1100"/>
    </w:pPr>
    <w:rPr>
      <w:lang w:val="en-GB"/>
    </w:rPr>
  </w:style>
  <w:style w:type="paragraph" w:styleId="TOC7">
    <w:name w:val="toc 7"/>
    <w:basedOn w:val="Normal"/>
    <w:next w:val="Normal"/>
    <w:autoRedefine/>
    <w:semiHidden/>
    <w:rsid w:val="00746D76"/>
    <w:pPr>
      <w:spacing w:after="100"/>
      <w:ind w:left="1320"/>
    </w:pPr>
    <w:rPr>
      <w:lang w:val="en-GB"/>
    </w:rPr>
  </w:style>
  <w:style w:type="paragraph" w:styleId="TOC8">
    <w:name w:val="toc 8"/>
    <w:basedOn w:val="Normal"/>
    <w:next w:val="Normal"/>
    <w:autoRedefine/>
    <w:semiHidden/>
    <w:rsid w:val="00746D76"/>
    <w:pPr>
      <w:spacing w:after="100"/>
      <w:ind w:left="1540"/>
    </w:pPr>
    <w:rPr>
      <w:lang w:val="en-GB"/>
    </w:rPr>
  </w:style>
  <w:style w:type="paragraph" w:styleId="TOC9">
    <w:name w:val="toc 9"/>
    <w:basedOn w:val="Normal"/>
    <w:next w:val="Normal"/>
    <w:autoRedefine/>
    <w:semiHidden/>
    <w:rsid w:val="00746D76"/>
    <w:pPr>
      <w:spacing w:after="100"/>
      <w:ind w:left="1760"/>
    </w:pPr>
    <w:rPr>
      <w:lang w:val="en-GB"/>
    </w:rPr>
  </w:style>
  <w:style w:type="character" w:styleId="PlaceholderText">
    <w:name w:val="Placeholder Text"/>
    <w:basedOn w:val="DefaultParagraphFont"/>
    <w:uiPriority w:val="99"/>
    <w:semiHidden/>
    <w:rsid w:val="00FB6EFC"/>
    <w:rPr>
      <w:color w:val="808080"/>
    </w:rPr>
  </w:style>
  <w:style w:type="paragraph" w:styleId="BalloonText">
    <w:name w:val="Balloon Text"/>
    <w:basedOn w:val="Normal"/>
    <w:link w:val="BalloonTextChar"/>
    <w:semiHidden/>
    <w:rsid w:val="00FB6EFC"/>
    <w:rPr>
      <w:rFonts w:ascii="Tahoma" w:hAnsi="Tahoma" w:cs="Tahoma"/>
      <w:sz w:val="16"/>
      <w:szCs w:val="16"/>
    </w:rPr>
  </w:style>
  <w:style w:type="character" w:styleId="BalloonTextChar" w:customStyle="1">
    <w:name w:val="Balloon Text Char"/>
    <w:basedOn w:val="DefaultParagraphFont"/>
    <w:link w:val="BalloonText"/>
    <w:semiHidden/>
    <w:rsid w:val="00FB6EFC"/>
    <w:rPr>
      <w:rFonts w:ascii="Tahoma" w:hAnsi="Tahoma" w:cs="Tahoma"/>
      <w:sz w:val="16"/>
      <w:szCs w:val="16"/>
      <w:lang w:val="sv-SE" w:eastAsia="en-US"/>
    </w:rPr>
  </w:style>
  <w:style w:type="character" w:styleId="HeaderChar" w:customStyle="1">
    <w:name w:val="Header Char"/>
    <w:basedOn w:val="DefaultParagraphFont"/>
    <w:link w:val="Header"/>
    <w:uiPriority w:val="11"/>
    <w:semiHidden/>
    <w:rsid w:val="00C8456E"/>
    <w:rPr>
      <w:sz w:val="22"/>
      <w:szCs w:val="24"/>
      <w:lang w:val="en-GB" w:eastAsia="en-US"/>
    </w:rPr>
  </w:style>
  <w:style w:type="character" w:styleId="BodyTextChar" w:customStyle="1">
    <w:name w:val="Body Text Char"/>
    <w:aliases w:val="B&amp;B Body Text Char"/>
    <w:basedOn w:val="DefaultParagraphFont"/>
    <w:link w:val="BodyText"/>
    <w:rsid w:val="00C8456E"/>
    <w:rPr>
      <w:sz w:val="22"/>
      <w:szCs w:val="24"/>
      <w:lang w:val="en-GB" w:eastAsia="en-US"/>
    </w:rPr>
  </w:style>
  <w:style w:type="paragraph" w:styleId="Heading0Alt0" w:customStyle="1">
    <w:name w:val="Heading 0 Alt+0"/>
    <w:basedOn w:val="Normal"/>
    <w:next w:val="Normal"/>
    <w:qFormat/>
    <w:rsid w:val="00ED5563"/>
    <w:pPr>
      <w:keepNext/>
      <w:spacing w:before="240" w:after="240"/>
    </w:pPr>
    <w:rPr>
      <w:rFonts w:eastAsia="Times New Roman"/>
      <w:b/>
      <w:sz w:val="28"/>
      <w:lang w:eastAsia="sv-SE"/>
    </w:rPr>
  </w:style>
  <w:style w:type="paragraph" w:styleId="Heading1-" w:customStyle="1">
    <w:name w:val="Heading 1 - §"/>
    <w:basedOn w:val="Normal"/>
    <w:uiPriority w:val="2"/>
    <w:qFormat/>
    <w:rsid w:val="00ED5563"/>
    <w:pPr>
      <w:numPr>
        <w:numId w:val="10"/>
      </w:numPr>
      <w:spacing w:before="240" w:after="240"/>
      <w:outlineLvl w:val="0"/>
    </w:pPr>
    <w:rPr>
      <w:rFonts w:eastAsia="Times New Roman"/>
      <w:b/>
      <w:sz w:val="24"/>
      <w:lang w:eastAsia="sv-SE"/>
    </w:rPr>
  </w:style>
  <w:style w:type="character" w:styleId="CommentReference">
    <w:name w:val="annotation reference"/>
    <w:basedOn w:val="DefaultParagraphFont"/>
    <w:rsid w:val="00DA3AB5"/>
    <w:rPr>
      <w:sz w:val="16"/>
      <w:szCs w:val="16"/>
    </w:rPr>
  </w:style>
  <w:style w:type="paragraph" w:styleId="CommentText">
    <w:name w:val="annotation text"/>
    <w:basedOn w:val="Normal"/>
    <w:link w:val="CommentTextChar"/>
    <w:rsid w:val="00DA3AB5"/>
    <w:rPr>
      <w:sz w:val="20"/>
      <w:szCs w:val="20"/>
    </w:rPr>
  </w:style>
  <w:style w:type="character" w:styleId="CommentTextChar" w:customStyle="1">
    <w:name w:val="Comment Text Char"/>
    <w:basedOn w:val="DefaultParagraphFont"/>
    <w:link w:val="CommentText"/>
    <w:rsid w:val="00DA3AB5"/>
    <w:rPr>
      <w:lang w:val="sv-SE" w:eastAsia="en-US"/>
    </w:rPr>
  </w:style>
  <w:style w:type="paragraph" w:styleId="CommentSubject">
    <w:name w:val="annotation subject"/>
    <w:basedOn w:val="CommentText"/>
    <w:next w:val="CommentText"/>
    <w:link w:val="CommentSubjectChar"/>
    <w:semiHidden/>
    <w:rsid w:val="00DA3AB5"/>
    <w:rPr>
      <w:b/>
      <w:bCs/>
    </w:rPr>
  </w:style>
  <w:style w:type="character" w:styleId="CommentSubjectChar" w:customStyle="1">
    <w:name w:val="Comment Subject Char"/>
    <w:basedOn w:val="CommentTextChar"/>
    <w:link w:val="CommentSubject"/>
    <w:semiHidden/>
    <w:rsid w:val="00DA3AB5"/>
    <w:rPr>
      <w:b/>
      <w:bCs/>
      <w:lang w:val="sv-SE" w:eastAsia="en-US"/>
    </w:rPr>
  </w:style>
  <w:style w:type="character" w:styleId="Heading4Char" w:customStyle="1">
    <w:name w:val="Heading 4 Char"/>
    <w:basedOn w:val="DefaultParagraphFont"/>
    <w:link w:val="Heading4"/>
    <w:rsid w:val="004176EE"/>
    <w:rPr>
      <w:sz w:val="22"/>
      <w:lang w:val="en-GB" w:eastAsia="en-US"/>
    </w:rPr>
  </w:style>
  <w:style w:type="character" w:styleId="Heading1Char" w:customStyle="1">
    <w:name w:val="Heading 1 Char"/>
    <w:basedOn w:val="DefaultParagraphFont"/>
    <w:link w:val="Heading1"/>
    <w:rsid w:val="004176EE"/>
    <w:rPr>
      <w:rFonts w:ascii="Arial" w:hAnsi="Arial"/>
      <w:b/>
      <w:sz w:val="22"/>
      <w:lang w:val="en-GB" w:eastAsia="en-US"/>
    </w:rPr>
  </w:style>
  <w:style w:type="paragraph" w:styleId="Body" w:customStyle="1">
    <w:name w:val="Body"/>
    <w:basedOn w:val="Normal"/>
    <w:link w:val="BodyChar"/>
    <w:rsid w:val="00CC4FF7"/>
    <w:pPr>
      <w:spacing w:after="140" w:line="290" w:lineRule="auto"/>
      <w:jc w:val="both"/>
    </w:pPr>
    <w:rPr>
      <w:rFonts w:ascii="Arial" w:hAnsi="Arial" w:eastAsia="Times New Roman"/>
      <w:kern w:val="20"/>
      <w:sz w:val="20"/>
    </w:rPr>
  </w:style>
  <w:style w:type="paragraph" w:styleId="CellHead" w:customStyle="1">
    <w:name w:val="CellHead"/>
    <w:basedOn w:val="Normal"/>
    <w:rsid w:val="00CC4FF7"/>
    <w:pPr>
      <w:keepNext/>
      <w:spacing w:before="60" w:after="60" w:line="259" w:lineRule="auto"/>
    </w:pPr>
    <w:rPr>
      <w:rFonts w:ascii="Arial" w:hAnsi="Arial" w:eastAsia="Times New Roman"/>
      <w:b/>
      <w:kern w:val="20"/>
      <w:sz w:val="20"/>
    </w:rPr>
  </w:style>
  <w:style w:type="character" w:styleId="BodyChar" w:customStyle="1">
    <w:name w:val="Body Char"/>
    <w:link w:val="Body"/>
    <w:rsid w:val="00CC4FF7"/>
    <w:rPr>
      <w:rFonts w:ascii="Arial" w:hAnsi="Arial" w:eastAsia="Times New Roman"/>
      <w:kern w:val="20"/>
      <w:szCs w:val="24"/>
      <w:lang w:val="sv-SE" w:eastAsia="en-US"/>
    </w:rPr>
  </w:style>
  <w:style w:type="paragraph" w:styleId="ListBullet4">
    <w:name w:val="List Bullet 4"/>
    <w:basedOn w:val="Normal"/>
    <w:rsid w:val="00AB39F1"/>
    <w:pPr>
      <w:numPr>
        <w:numId w:val="35"/>
      </w:numPr>
    </w:pPr>
    <w:rPr>
      <w:rFonts w:ascii="Georgia" w:hAnsi="Georgia" w:eastAsia="Times New Roman"/>
      <w:sz w:val="20"/>
      <w:szCs w:val="20"/>
      <w:lang w:val="en-GB" w:eastAsia="en-GB"/>
    </w:rPr>
  </w:style>
  <w:style w:type="character" w:styleId="fontstyle01" w:customStyle="1">
    <w:name w:val="fontstyle01"/>
    <w:basedOn w:val="DefaultParagraphFont"/>
    <w:rsid w:val="00845632"/>
    <w:rPr>
      <w:rFonts w:hint="default" w:ascii="TimesNewRoman" w:hAnsi="TimesNewRoman"/>
      <w:b w:val="0"/>
      <w:bCs w:val="0"/>
      <w:i w:val="0"/>
      <w:iCs w:val="0"/>
      <w:color w:val="000000"/>
      <w:sz w:val="22"/>
      <w:szCs w:val="22"/>
    </w:rPr>
  </w:style>
  <w:style w:type="paragraph" w:styleId="Revision">
    <w:name w:val="Revision"/>
    <w:hidden/>
    <w:uiPriority w:val="99"/>
    <w:semiHidden/>
    <w:rsid w:val="00B41656"/>
    <w:rPr>
      <w:sz w:val="22"/>
      <w:szCs w:val="24"/>
      <w:lang w:val="sv-SE" w:eastAsia="en-US"/>
    </w:rPr>
  </w:style>
  <w:style w:type="numbering" w:styleId="SetterwallsNumreradlista" w:customStyle="1">
    <w:name w:val="Setterwalls Numreradlista"/>
    <w:uiPriority w:val="99"/>
    <w:rsid w:val="000E5C34"/>
    <w:pPr>
      <w:numPr>
        <w:numId w:val="38"/>
      </w:numPr>
    </w:pPr>
  </w:style>
  <w:style w:type="paragraph" w:styleId="Nr-Rubrik1" w:customStyle="1">
    <w:name w:val="Nr-Rubrik1"/>
    <w:basedOn w:val="Heading1"/>
    <w:next w:val="NormalIndent"/>
    <w:uiPriority w:val="5"/>
    <w:qFormat/>
    <w:rsid w:val="00306A31"/>
    <w:pPr>
      <w:numPr>
        <w:numId w:val="40"/>
      </w:numPr>
      <w:spacing w:after="120" w:line="280" w:lineRule="atLeast"/>
    </w:pPr>
    <w:rPr>
      <w:rFonts w:asciiTheme="majorHAnsi" w:hAnsiTheme="majorHAnsi" w:eastAsiaTheme="majorEastAsia" w:cstheme="majorBidi"/>
      <w:sz w:val="21"/>
      <w:szCs w:val="32"/>
      <w:lang w:val="sv-SE"/>
    </w:rPr>
  </w:style>
  <w:style w:type="paragraph" w:styleId="Nr-Rubrik2" w:customStyle="1">
    <w:name w:val="Nr-Rubrik2"/>
    <w:basedOn w:val="Heading2"/>
    <w:next w:val="NormalIndent"/>
    <w:uiPriority w:val="6"/>
    <w:qFormat/>
    <w:rsid w:val="00306A31"/>
    <w:pPr>
      <w:numPr>
        <w:numId w:val="40"/>
      </w:numPr>
      <w:spacing w:after="120" w:line="280" w:lineRule="atLeast"/>
    </w:pPr>
    <w:rPr>
      <w:rFonts w:asciiTheme="majorHAnsi" w:hAnsiTheme="majorHAnsi" w:eastAsiaTheme="majorEastAsia" w:cstheme="majorBidi"/>
      <w:sz w:val="20"/>
      <w:szCs w:val="26"/>
      <w:lang w:val="sv-SE"/>
    </w:rPr>
  </w:style>
  <w:style w:type="paragraph" w:styleId="Nr-Rubrik3" w:customStyle="1">
    <w:name w:val="Nr-Rubrik3"/>
    <w:basedOn w:val="Heading3"/>
    <w:next w:val="NormalIndent"/>
    <w:uiPriority w:val="7"/>
    <w:qFormat/>
    <w:rsid w:val="00306A31"/>
    <w:pPr>
      <w:keepNext/>
      <w:numPr>
        <w:numId w:val="40"/>
      </w:numPr>
      <w:spacing w:after="120" w:line="280" w:lineRule="atLeast"/>
    </w:pPr>
    <w:rPr>
      <w:rFonts w:asciiTheme="majorHAnsi" w:hAnsiTheme="majorHAnsi" w:eastAsiaTheme="majorEastAsia" w:cstheme="majorBidi"/>
      <w:b/>
      <w:sz w:val="19"/>
      <w:szCs w:val="24"/>
      <w:lang w:val="sv-SE"/>
    </w:rPr>
  </w:style>
  <w:style w:type="paragraph" w:styleId="Nr-Rubrik4" w:customStyle="1">
    <w:name w:val="Nr-Rubrik4"/>
    <w:basedOn w:val="Normal"/>
    <w:uiPriority w:val="1"/>
    <w:semiHidden/>
    <w:qFormat/>
    <w:rsid w:val="00306A31"/>
    <w:pPr>
      <w:numPr>
        <w:ilvl w:val="3"/>
        <w:numId w:val="40"/>
      </w:numPr>
      <w:spacing w:after="120" w:line="280" w:lineRule="atLeast"/>
    </w:pPr>
    <w:rPr>
      <w:rFonts w:asciiTheme="majorHAnsi" w:hAnsiTheme="majorHAnsi" w:eastAsiaTheme="minorHAnsi" w:cstheme="minorBidi"/>
      <w:b/>
      <w:sz w:val="19"/>
      <w:szCs w:val="21"/>
    </w:rPr>
  </w:style>
  <w:style w:type="paragraph" w:styleId="a-lista" w:customStyle="1">
    <w:name w:val="a-lista"/>
    <w:basedOn w:val="Normal"/>
    <w:uiPriority w:val="9"/>
    <w:qFormat/>
    <w:rsid w:val="00306A31"/>
    <w:pPr>
      <w:numPr>
        <w:ilvl w:val="7"/>
        <w:numId w:val="40"/>
      </w:numPr>
      <w:spacing w:after="120" w:line="280" w:lineRule="atLeast"/>
    </w:pPr>
    <w:rPr>
      <w:rFonts w:asciiTheme="minorHAnsi" w:hAnsiTheme="minorHAnsi" w:eastAsiaTheme="minorHAnsi" w:cstheme="minorBidi"/>
      <w:sz w:val="21"/>
      <w:szCs w:val="21"/>
    </w:rPr>
  </w:style>
  <w:style w:type="paragraph" w:styleId="i-lista" w:customStyle="1">
    <w:name w:val="i-lista"/>
    <w:basedOn w:val="Normal"/>
    <w:uiPriority w:val="10"/>
    <w:qFormat/>
    <w:rsid w:val="00306A31"/>
    <w:pPr>
      <w:numPr>
        <w:ilvl w:val="8"/>
        <w:numId w:val="40"/>
      </w:numPr>
      <w:spacing w:after="120" w:line="280" w:lineRule="atLeast"/>
    </w:pPr>
    <w:rPr>
      <w:rFonts w:asciiTheme="minorHAnsi" w:hAnsiTheme="minorHAnsi" w:eastAsiaTheme="minorHAnsi" w:cstheme="minorBidi"/>
      <w:sz w:val="21"/>
      <w:szCs w:val="21"/>
    </w:rPr>
  </w:style>
  <w:style w:type="numbering" w:styleId="Setterwallsnumrering" w:customStyle="1">
    <w:name w:val="Setterwalls numrering"/>
    <w:uiPriority w:val="99"/>
    <w:rsid w:val="00306A31"/>
    <w:pPr>
      <w:numPr>
        <w:numId w:val="39"/>
      </w:numPr>
    </w:pPr>
  </w:style>
  <w:style w:type="paragraph" w:styleId="NormalIndent">
    <w:name w:val="Normal Indent"/>
    <w:basedOn w:val="Normal"/>
    <w:semiHidden/>
    <w:unhideWhenUsed/>
    <w:rsid w:val="00306A31"/>
    <w:pPr>
      <w:ind w:left="1304"/>
    </w:pPr>
  </w:style>
  <w:style w:type="character" w:styleId="ListParagraphChar" w:customStyle="1">
    <w:name w:val="List Paragraph Char"/>
    <w:basedOn w:val="DefaultParagraphFont"/>
    <w:link w:val="ListParagraph"/>
    <w:uiPriority w:val="34"/>
    <w:locked/>
    <w:rsid w:val="00CB6FC8"/>
    <w:rPr>
      <w:sz w:val="22"/>
      <w:szCs w:val="24"/>
      <w:lang w:val="en-GB" w:eastAsia="en-US"/>
    </w:rPr>
  </w:style>
  <w:style w:type="paragraph" w:styleId="Parties" w:customStyle="1">
    <w:name w:val="Parties"/>
    <w:basedOn w:val="Normal"/>
    <w:rsid w:val="000B35C2"/>
    <w:pPr>
      <w:numPr>
        <w:numId w:val="44"/>
      </w:numPr>
      <w:spacing w:after="140" w:line="290" w:lineRule="auto"/>
      <w:jc w:val="both"/>
    </w:pPr>
    <w:rPr>
      <w:rFonts w:ascii="Arial" w:hAnsi="Arial" w:eastAsia="Times New Roman"/>
      <w:kern w:val="20"/>
      <w:sz w:val="20"/>
      <w:szCs w:val="20"/>
    </w:rPr>
  </w:style>
  <w:style w:type="numbering" w:styleId="ArticleSection" w:customStyle="1">
    <w:name w:val="ArticleSection"/>
    <w:rsid w:val="00346CD3"/>
    <w:pPr>
      <w:numPr>
        <w:numId w:val="47"/>
      </w:numPr>
    </w:pPr>
  </w:style>
  <w:style w:type="numbering" w:styleId="111111" w:customStyle="1">
    <w:name w:val="111111"/>
    <w:rsid w:val="007C0139"/>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3127">
      <w:bodyDiv w:val="1"/>
      <w:marLeft w:val="0"/>
      <w:marRight w:val="0"/>
      <w:marTop w:val="0"/>
      <w:marBottom w:val="0"/>
      <w:divBdr>
        <w:top w:val="none" w:sz="0" w:space="0" w:color="auto"/>
        <w:left w:val="none" w:sz="0" w:space="0" w:color="auto"/>
        <w:bottom w:val="none" w:sz="0" w:space="0" w:color="auto"/>
        <w:right w:val="none" w:sz="0" w:space="0" w:color="auto"/>
      </w:divBdr>
    </w:div>
    <w:div w:id="47607002">
      <w:bodyDiv w:val="1"/>
      <w:marLeft w:val="0"/>
      <w:marRight w:val="0"/>
      <w:marTop w:val="0"/>
      <w:marBottom w:val="0"/>
      <w:divBdr>
        <w:top w:val="none" w:sz="0" w:space="0" w:color="auto"/>
        <w:left w:val="none" w:sz="0" w:space="0" w:color="auto"/>
        <w:bottom w:val="none" w:sz="0" w:space="0" w:color="auto"/>
        <w:right w:val="none" w:sz="0" w:space="0" w:color="auto"/>
      </w:divBdr>
    </w:div>
    <w:div w:id="50734657">
      <w:bodyDiv w:val="1"/>
      <w:marLeft w:val="0"/>
      <w:marRight w:val="0"/>
      <w:marTop w:val="0"/>
      <w:marBottom w:val="0"/>
      <w:divBdr>
        <w:top w:val="none" w:sz="0" w:space="0" w:color="auto"/>
        <w:left w:val="none" w:sz="0" w:space="0" w:color="auto"/>
        <w:bottom w:val="none" w:sz="0" w:space="0" w:color="auto"/>
        <w:right w:val="none" w:sz="0" w:space="0" w:color="auto"/>
      </w:divBdr>
    </w:div>
    <w:div w:id="191958559">
      <w:bodyDiv w:val="1"/>
      <w:marLeft w:val="0"/>
      <w:marRight w:val="0"/>
      <w:marTop w:val="0"/>
      <w:marBottom w:val="0"/>
      <w:divBdr>
        <w:top w:val="none" w:sz="0" w:space="0" w:color="auto"/>
        <w:left w:val="none" w:sz="0" w:space="0" w:color="auto"/>
        <w:bottom w:val="none" w:sz="0" w:space="0" w:color="auto"/>
        <w:right w:val="none" w:sz="0" w:space="0" w:color="auto"/>
      </w:divBdr>
    </w:div>
    <w:div w:id="256791998">
      <w:bodyDiv w:val="1"/>
      <w:marLeft w:val="0"/>
      <w:marRight w:val="0"/>
      <w:marTop w:val="0"/>
      <w:marBottom w:val="0"/>
      <w:divBdr>
        <w:top w:val="none" w:sz="0" w:space="0" w:color="auto"/>
        <w:left w:val="none" w:sz="0" w:space="0" w:color="auto"/>
        <w:bottom w:val="none" w:sz="0" w:space="0" w:color="auto"/>
        <w:right w:val="none" w:sz="0" w:space="0" w:color="auto"/>
      </w:divBdr>
    </w:div>
    <w:div w:id="263349175">
      <w:bodyDiv w:val="1"/>
      <w:marLeft w:val="0"/>
      <w:marRight w:val="0"/>
      <w:marTop w:val="0"/>
      <w:marBottom w:val="0"/>
      <w:divBdr>
        <w:top w:val="none" w:sz="0" w:space="0" w:color="auto"/>
        <w:left w:val="none" w:sz="0" w:space="0" w:color="auto"/>
        <w:bottom w:val="none" w:sz="0" w:space="0" w:color="auto"/>
        <w:right w:val="none" w:sz="0" w:space="0" w:color="auto"/>
      </w:divBdr>
    </w:div>
    <w:div w:id="282152758">
      <w:bodyDiv w:val="1"/>
      <w:marLeft w:val="0"/>
      <w:marRight w:val="0"/>
      <w:marTop w:val="0"/>
      <w:marBottom w:val="0"/>
      <w:divBdr>
        <w:top w:val="none" w:sz="0" w:space="0" w:color="auto"/>
        <w:left w:val="none" w:sz="0" w:space="0" w:color="auto"/>
        <w:bottom w:val="none" w:sz="0" w:space="0" w:color="auto"/>
        <w:right w:val="none" w:sz="0" w:space="0" w:color="auto"/>
      </w:divBdr>
    </w:div>
    <w:div w:id="298000876">
      <w:bodyDiv w:val="1"/>
      <w:marLeft w:val="0"/>
      <w:marRight w:val="0"/>
      <w:marTop w:val="0"/>
      <w:marBottom w:val="0"/>
      <w:divBdr>
        <w:top w:val="none" w:sz="0" w:space="0" w:color="auto"/>
        <w:left w:val="none" w:sz="0" w:space="0" w:color="auto"/>
        <w:bottom w:val="none" w:sz="0" w:space="0" w:color="auto"/>
        <w:right w:val="none" w:sz="0" w:space="0" w:color="auto"/>
      </w:divBdr>
    </w:div>
    <w:div w:id="299462249">
      <w:bodyDiv w:val="1"/>
      <w:marLeft w:val="0"/>
      <w:marRight w:val="0"/>
      <w:marTop w:val="0"/>
      <w:marBottom w:val="0"/>
      <w:divBdr>
        <w:top w:val="none" w:sz="0" w:space="0" w:color="auto"/>
        <w:left w:val="none" w:sz="0" w:space="0" w:color="auto"/>
        <w:bottom w:val="none" w:sz="0" w:space="0" w:color="auto"/>
        <w:right w:val="none" w:sz="0" w:space="0" w:color="auto"/>
      </w:divBdr>
    </w:div>
    <w:div w:id="335575207">
      <w:bodyDiv w:val="1"/>
      <w:marLeft w:val="0"/>
      <w:marRight w:val="0"/>
      <w:marTop w:val="0"/>
      <w:marBottom w:val="0"/>
      <w:divBdr>
        <w:top w:val="none" w:sz="0" w:space="0" w:color="auto"/>
        <w:left w:val="none" w:sz="0" w:space="0" w:color="auto"/>
        <w:bottom w:val="none" w:sz="0" w:space="0" w:color="auto"/>
        <w:right w:val="none" w:sz="0" w:space="0" w:color="auto"/>
      </w:divBdr>
    </w:div>
    <w:div w:id="402410661">
      <w:bodyDiv w:val="1"/>
      <w:marLeft w:val="0"/>
      <w:marRight w:val="0"/>
      <w:marTop w:val="0"/>
      <w:marBottom w:val="0"/>
      <w:divBdr>
        <w:top w:val="none" w:sz="0" w:space="0" w:color="auto"/>
        <w:left w:val="none" w:sz="0" w:space="0" w:color="auto"/>
        <w:bottom w:val="none" w:sz="0" w:space="0" w:color="auto"/>
        <w:right w:val="none" w:sz="0" w:space="0" w:color="auto"/>
      </w:divBdr>
    </w:div>
    <w:div w:id="452990617">
      <w:bodyDiv w:val="1"/>
      <w:marLeft w:val="0"/>
      <w:marRight w:val="0"/>
      <w:marTop w:val="0"/>
      <w:marBottom w:val="0"/>
      <w:divBdr>
        <w:top w:val="none" w:sz="0" w:space="0" w:color="auto"/>
        <w:left w:val="none" w:sz="0" w:space="0" w:color="auto"/>
        <w:bottom w:val="none" w:sz="0" w:space="0" w:color="auto"/>
        <w:right w:val="none" w:sz="0" w:space="0" w:color="auto"/>
      </w:divBdr>
    </w:div>
    <w:div w:id="524750068">
      <w:bodyDiv w:val="1"/>
      <w:marLeft w:val="0"/>
      <w:marRight w:val="0"/>
      <w:marTop w:val="0"/>
      <w:marBottom w:val="0"/>
      <w:divBdr>
        <w:top w:val="none" w:sz="0" w:space="0" w:color="auto"/>
        <w:left w:val="none" w:sz="0" w:space="0" w:color="auto"/>
        <w:bottom w:val="none" w:sz="0" w:space="0" w:color="auto"/>
        <w:right w:val="none" w:sz="0" w:space="0" w:color="auto"/>
      </w:divBdr>
    </w:div>
    <w:div w:id="609707618">
      <w:bodyDiv w:val="1"/>
      <w:marLeft w:val="0"/>
      <w:marRight w:val="0"/>
      <w:marTop w:val="0"/>
      <w:marBottom w:val="0"/>
      <w:divBdr>
        <w:top w:val="none" w:sz="0" w:space="0" w:color="auto"/>
        <w:left w:val="none" w:sz="0" w:space="0" w:color="auto"/>
        <w:bottom w:val="none" w:sz="0" w:space="0" w:color="auto"/>
        <w:right w:val="none" w:sz="0" w:space="0" w:color="auto"/>
      </w:divBdr>
    </w:div>
    <w:div w:id="626786916">
      <w:bodyDiv w:val="1"/>
      <w:marLeft w:val="0"/>
      <w:marRight w:val="0"/>
      <w:marTop w:val="0"/>
      <w:marBottom w:val="0"/>
      <w:divBdr>
        <w:top w:val="none" w:sz="0" w:space="0" w:color="auto"/>
        <w:left w:val="none" w:sz="0" w:space="0" w:color="auto"/>
        <w:bottom w:val="none" w:sz="0" w:space="0" w:color="auto"/>
        <w:right w:val="none" w:sz="0" w:space="0" w:color="auto"/>
      </w:divBdr>
    </w:div>
    <w:div w:id="632323843">
      <w:bodyDiv w:val="1"/>
      <w:marLeft w:val="0"/>
      <w:marRight w:val="0"/>
      <w:marTop w:val="0"/>
      <w:marBottom w:val="0"/>
      <w:divBdr>
        <w:top w:val="none" w:sz="0" w:space="0" w:color="auto"/>
        <w:left w:val="none" w:sz="0" w:space="0" w:color="auto"/>
        <w:bottom w:val="none" w:sz="0" w:space="0" w:color="auto"/>
        <w:right w:val="none" w:sz="0" w:space="0" w:color="auto"/>
      </w:divBdr>
    </w:div>
    <w:div w:id="652297162">
      <w:bodyDiv w:val="1"/>
      <w:marLeft w:val="0"/>
      <w:marRight w:val="0"/>
      <w:marTop w:val="0"/>
      <w:marBottom w:val="0"/>
      <w:divBdr>
        <w:top w:val="none" w:sz="0" w:space="0" w:color="auto"/>
        <w:left w:val="none" w:sz="0" w:space="0" w:color="auto"/>
        <w:bottom w:val="none" w:sz="0" w:space="0" w:color="auto"/>
        <w:right w:val="none" w:sz="0" w:space="0" w:color="auto"/>
      </w:divBdr>
    </w:div>
    <w:div w:id="679699851">
      <w:bodyDiv w:val="1"/>
      <w:marLeft w:val="0"/>
      <w:marRight w:val="0"/>
      <w:marTop w:val="0"/>
      <w:marBottom w:val="0"/>
      <w:divBdr>
        <w:top w:val="none" w:sz="0" w:space="0" w:color="auto"/>
        <w:left w:val="none" w:sz="0" w:space="0" w:color="auto"/>
        <w:bottom w:val="none" w:sz="0" w:space="0" w:color="auto"/>
        <w:right w:val="none" w:sz="0" w:space="0" w:color="auto"/>
      </w:divBdr>
    </w:div>
    <w:div w:id="689142994">
      <w:bodyDiv w:val="1"/>
      <w:marLeft w:val="0"/>
      <w:marRight w:val="0"/>
      <w:marTop w:val="0"/>
      <w:marBottom w:val="0"/>
      <w:divBdr>
        <w:top w:val="none" w:sz="0" w:space="0" w:color="auto"/>
        <w:left w:val="none" w:sz="0" w:space="0" w:color="auto"/>
        <w:bottom w:val="none" w:sz="0" w:space="0" w:color="auto"/>
        <w:right w:val="none" w:sz="0" w:space="0" w:color="auto"/>
      </w:divBdr>
    </w:div>
    <w:div w:id="741368152">
      <w:bodyDiv w:val="1"/>
      <w:marLeft w:val="0"/>
      <w:marRight w:val="0"/>
      <w:marTop w:val="0"/>
      <w:marBottom w:val="0"/>
      <w:divBdr>
        <w:top w:val="none" w:sz="0" w:space="0" w:color="auto"/>
        <w:left w:val="none" w:sz="0" w:space="0" w:color="auto"/>
        <w:bottom w:val="none" w:sz="0" w:space="0" w:color="auto"/>
        <w:right w:val="none" w:sz="0" w:space="0" w:color="auto"/>
      </w:divBdr>
    </w:div>
    <w:div w:id="776563780">
      <w:bodyDiv w:val="1"/>
      <w:marLeft w:val="0"/>
      <w:marRight w:val="0"/>
      <w:marTop w:val="0"/>
      <w:marBottom w:val="0"/>
      <w:divBdr>
        <w:top w:val="none" w:sz="0" w:space="0" w:color="auto"/>
        <w:left w:val="none" w:sz="0" w:space="0" w:color="auto"/>
        <w:bottom w:val="none" w:sz="0" w:space="0" w:color="auto"/>
        <w:right w:val="none" w:sz="0" w:space="0" w:color="auto"/>
      </w:divBdr>
    </w:div>
    <w:div w:id="789400300">
      <w:bodyDiv w:val="1"/>
      <w:marLeft w:val="0"/>
      <w:marRight w:val="0"/>
      <w:marTop w:val="0"/>
      <w:marBottom w:val="0"/>
      <w:divBdr>
        <w:top w:val="none" w:sz="0" w:space="0" w:color="auto"/>
        <w:left w:val="none" w:sz="0" w:space="0" w:color="auto"/>
        <w:bottom w:val="none" w:sz="0" w:space="0" w:color="auto"/>
        <w:right w:val="none" w:sz="0" w:space="0" w:color="auto"/>
      </w:divBdr>
    </w:div>
    <w:div w:id="824010974">
      <w:bodyDiv w:val="1"/>
      <w:marLeft w:val="0"/>
      <w:marRight w:val="0"/>
      <w:marTop w:val="0"/>
      <w:marBottom w:val="0"/>
      <w:divBdr>
        <w:top w:val="none" w:sz="0" w:space="0" w:color="auto"/>
        <w:left w:val="none" w:sz="0" w:space="0" w:color="auto"/>
        <w:bottom w:val="none" w:sz="0" w:space="0" w:color="auto"/>
        <w:right w:val="none" w:sz="0" w:space="0" w:color="auto"/>
      </w:divBdr>
    </w:div>
    <w:div w:id="843128461">
      <w:bodyDiv w:val="1"/>
      <w:marLeft w:val="0"/>
      <w:marRight w:val="0"/>
      <w:marTop w:val="0"/>
      <w:marBottom w:val="0"/>
      <w:divBdr>
        <w:top w:val="none" w:sz="0" w:space="0" w:color="auto"/>
        <w:left w:val="none" w:sz="0" w:space="0" w:color="auto"/>
        <w:bottom w:val="none" w:sz="0" w:space="0" w:color="auto"/>
        <w:right w:val="none" w:sz="0" w:space="0" w:color="auto"/>
      </w:divBdr>
    </w:div>
    <w:div w:id="860360817">
      <w:bodyDiv w:val="1"/>
      <w:marLeft w:val="0"/>
      <w:marRight w:val="0"/>
      <w:marTop w:val="0"/>
      <w:marBottom w:val="0"/>
      <w:divBdr>
        <w:top w:val="none" w:sz="0" w:space="0" w:color="auto"/>
        <w:left w:val="none" w:sz="0" w:space="0" w:color="auto"/>
        <w:bottom w:val="none" w:sz="0" w:space="0" w:color="auto"/>
        <w:right w:val="none" w:sz="0" w:space="0" w:color="auto"/>
      </w:divBdr>
    </w:div>
    <w:div w:id="886989343">
      <w:bodyDiv w:val="1"/>
      <w:marLeft w:val="0"/>
      <w:marRight w:val="0"/>
      <w:marTop w:val="0"/>
      <w:marBottom w:val="0"/>
      <w:divBdr>
        <w:top w:val="none" w:sz="0" w:space="0" w:color="auto"/>
        <w:left w:val="none" w:sz="0" w:space="0" w:color="auto"/>
        <w:bottom w:val="none" w:sz="0" w:space="0" w:color="auto"/>
        <w:right w:val="none" w:sz="0" w:space="0" w:color="auto"/>
      </w:divBdr>
    </w:div>
    <w:div w:id="959796752">
      <w:bodyDiv w:val="1"/>
      <w:marLeft w:val="0"/>
      <w:marRight w:val="0"/>
      <w:marTop w:val="0"/>
      <w:marBottom w:val="0"/>
      <w:divBdr>
        <w:top w:val="none" w:sz="0" w:space="0" w:color="auto"/>
        <w:left w:val="none" w:sz="0" w:space="0" w:color="auto"/>
        <w:bottom w:val="none" w:sz="0" w:space="0" w:color="auto"/>
        <w:right w:val="none" w:sz="0" w:space="0" w:color="auto"/>
      </w:divBdr>
    </w:div>
    <w:div w:id="976302228">
      <w:bodyDiv w:val="1"/>
      <w:marLeft w:val="0"/>
      <w:marRight w:val="0"/>
      <w:marTop w:val="0"/>
      <w:marBottom w:val="0"/>
      <w:divBdr>
        <w:top w:val="none" w:sz="0" w:space="0" w:color="auto"/>
        <w:left w:val="none" w:sz="0" w:space="0" w:color="auto"/>
        <w:bottom w:val="none" w:sz="0" w:space="0" w:color="auto"/>
        <w:right w:val="none" w:sz="0" w:space="0" w:color="auto"/>
      </w:divBdr>
    </w:div>
    <w:div w:id="993414878">
      <w:bodyDiv w:val="1"/>
      <w:marLeft w:val="0"/>
      <w:marRight w:val="0"/>
      <w:marTop w:val="0"/>
      <w:marBottom w:val="0"/>
      <w:divBdr>
        <w:top w:val="none" w:sz="0" w:space="0" w:color="auto"/>
        <w:left w:val="none" w:sz="0" w:space="0" w:color="auto"/>
        <w:bottom w:val="none" w:sz="0" w:space="0" w:color="auto"/>
        <w:right w:val="none" w:sz="0" w:space="0" w:color="auto"/>
      </w:divBdr>
    </w:div>
    <w:div w:id="998074161">
      <w:bodyDiv w:val="1"/>
      <w:marLeft w:val="0"/>
      <w:marRight w:val="0"/>
      <w:marTop w:val="0"/>
      <w:marBottom w:val="0"/>
      <w:divBdr>
        <w:top w:val="none" w:sz="0" w:space="0" w:color="auto"/>
        <w:left w:val="none" w:sz="0" w:space="0" w:color="auto"/>
        <w:bottom w:val="none" w:sz="0" w:space="0" w:color="auto"/>
        <w:right w:val="none" w:sz="0" w:space="0" w:color="auto"/>
      </w:divBdr>
    </w:div>
    <w:div w:id="1092748847">
      <w:bodyDiv w:val="1"/>
      <w:marLeft w:val="0"/>
      <w:marRight w:val="0"/>
      <w:marTop w:val="0"/>
      <w:marBottom w:val="0"/>
      <w:divBdr>
        <w:top w:val="none" w:sz="0" w:space="0" w:color="auto"/>
        <w:left w:val="none" w:sz="0" w:space="0" w:color="auto"/>
        <w:bottom w:val="none" w:sz="0" w:space="0" w:color="auto"/>
        <w:right w:val="none" w:sz="0" w:space="0" w:color="auto"/>
      </w:divBdr>
    </w:div>
    <w:div w:id="1118259407">
      <w:bodyDiv w:val="1"/>
      <w:marLeft w:val="0"/>
      <w:marRight w:val="0"/>
      <w:marTop w:val="0"/>
      <w:marBottom w:val="0"/>
      <w:divBdr>
        <w:top w:val="none" w:sz="0" w:space="0" w:color="auto"/>
        <w:left w:val="none" w:sz="0" w:space="0" w:color="auto"/>
        <w:bottom w:val="none" w:sz="0" w:space="0" w:color="auto"/>
        <w:right w:val="none" w:sz="0" w:space="0" w:color="auto"/>
      </w:divBdr>
    </w:div>
    <w:div w:id="1132483394">
      <w:bodyDiv w:val="1"/>
      <w:marLeft w:val="0"/>
      <w:marRight w:val="0"/>
      <w:marTop w:val="0"/>
      <w:marBottom w:val="0"/>
      <w:divBdr>
        <w:top w:val="none" w:sz="0" w:space="0" w:color="auto"/>
        <w:left w:val="none" w:sz="0" w:space="0" w:color="auto"/>
        <w:bottom w:val="none" w:sz="0" w:space="0" w:color="auto"/>
        <w:right w:val="none" w:sz="0" w:space="0" w:color="auto"/>
      </w:divBdr>
    </w:div>
    <w:div w:id="1159736594">
      <w:bodyDiv w:val="1"/>
      <w:marLeft w:val="0"/>
      <w:marRight w:val="0"/>
      <w:marTop w:val="0"/>
      <w:marBottom w:val="0"/>
      <w:divBdr>
        <w:top w:val="none" w:sz="0" w:space="0" w:color="auto"/>
        <w:left w:val="none" w:sz="0" w:space="0" w:color="auto"/>
        <w:bottom w:val="none" w:sz="0" w:space="0" w:color="auto"/>
        <w:right w:val="none" w:sz="0" w:space="0" w:color="auto"/>
      </w:divBdr>
    </w:div>
    <w:div w:id="1167987737">
      <w:bodyDiv w:val="1"/>
      <w:marLeft w:val="0"/>
      <w:marRight w:val="0"/>
      <w:marTop w:val="0"/>
      <w:marBottom w:val="0"/>
      <w:divBdr>
        <w:top w:val="none" w:sz="0" w:space="0" w:color="auto"/>
        <w:left w:val="none" w:sz="0" w:space="0" w:color="auto"/>
        <w:bottom w:val="none" w:sz="0" w:space="0" w:color="auto"/>
        <w:right w:val="none" w:sz="0" w:space="0" w:color="auto"/>
      </w:divBdr>
    </w:div>
    <w:div w:id="1168059171">
      <w:bodyDiv w:val="1"/>
      <w:marLeft w:val="0"/>
      <w:marRight w:val="0"/>
      <w:marTop w:val="0"/>
      <w:marBottom w:val="0"/>
      <w:divBdr>
        <w:top w:val="none" w:sz="0" w:space="0" w:color="auto"/>
        <w:left w:val="none" w:sz="0" w:space="0" w:color="auto"/>
        <w:bottom w:val="none" w:sz="0" w:space="0" w:color="auto"/>
        <w:right w:val="none" w:sz="0" w:space="0" w:color="auto"/>
      </w:divBdr>
    </w:div>
    <w:div w:id="1173374117">
      <w:bodyDiv w:val="1"/>
      <w:marLeft w:val="0"/>
      <w:marRight w:val="0"/>
      <w:marTop w:val="0"/>
      <w:marBottom w:val="0"/>
      <w:divBdr>
        <w:top w:val="none" w:sz="0" w:space="0" w:color="auto"/>
        <w:left w:val="none" w:sz="0" w:space="0" w:color="auto"/>
        <w:bottom w:val="none" w:sz="0" w:space="0" w:color="auto"/>
        <w:right w:val="none" w:sz="0" w:space="0" w:color="auto"/>
      </w:divBdr>
    </w:div>
    <w:div w:id="1193883544">
      <w:bodyDiv w:val="1"/>
      <w:marLeft w:val="0"/>
      <w:marRight w:val="0"/>
      <w:marTop w:val="0"/>
      <w:marBottom w:val="0"/>
      <w:divBdr>
        <w:top w:val="none" w:sz="0" w:space="0" w:color="auto"/>
        <w:left w:val="none" w:sz="0" w:space="0" w:color="auto"/>
        <w:bottom w:val="none" w:sz="0" w:space="0" w:color="auto"/>
        <w:right w:val="none" w:sz="0" w:space="0" w:color="auto"/>
      </w:divBdr>
    </w:div>
    <w:div w:id="1226718272">
      <w:bodyDiv w:val="1"/>
      <w:marLeft w:val="0"/>
      <w:marRight w:val="0"/>
      <w:marTop w:val="0"/>
      <w:marBottom w:val="0"/>
      <w:divBdr>
        <w:top w:val="none" w:sz="0" w:space="0" w:color="auto"/>
        <w:left w:val="none" w:sz="0" w:space="0" w:color="auto"/>
        <w:bottom w:val="none" w:sz="0" w:space="0" w:color="auto"/>
        <w:right w:val="none" w:sz="0" w:space="0" w:color="auto"/>
      </w:divBdr>
    </w:div>
    <w:div w:id="1234394797">
      <w:bodyDiv w:val="1"/>
      <w:marLeft w:val="0"/>
      <w:marRight w:val="0"/>
      <w:marTop w:val="0"/>
      <w:marBottom w:val="0"/>
      <w:divBdr>
        <w:top w:val="none" w:sz="0" w:space="0" w:color="auto"/>
        <w:left w:val="none" w:sz="0" w:space="0" w:color="auto"/>
        <w:bottom w:val="none" w:sz="0" w:space="0" w:color="auto"/>
        <w:right w:val="none" w:sz="0" w:space="0" w:color="auto"/>
      </w:divBdr>
    </w:div>
    <w:div w:id="1244031822">
      <w:bodyDiv w:val="1"/>
      <w:marLeft w:val="0"/>
      <w:marRight w:val="0"/>
      <w:marTop w:val="0"/>
      <w:marBottom w:val="0"/>
      <w:divBdr>
        <w:top w:val="none" w:sz="0" w:space="0" w:color="auto"/>
        <w:left w:val="none" w:sz="0" w:space="0" w:color="auto"/>
        <w:bottom w:val="none" w:sz="0" w:space="0" w:color="auto"/>
        <w:right w:val="none" w:sz="0" w:space="0" w:color="auto"/>
      </w:divBdr>
    </w:div>
    <w:div w:id="1260219654">
      <w:bodyDiv w:val="1"/>
      <w:marLeft w:val="0"/>
      <w:marRight w:val="0"/>
      <w:marTop w:val="0"/>
      <w:marBottom w:val="0"/>
      <w:divBdr>
        <w:top w:val="none" w:sz="0" w:space="0" w:color="auto"/>
        <w:left w:val="none" w:sz="0" w:space="0" w:color="auto"/>
        <w:bottom w:val="none" w:sz="0" w:space="0" w:color="auto"/>
        <w:right w:val="none" w:sz="0" w:space="0" w:color="auto"/>
      </w:divBdr>
    </w:div>
    <w:div w:id="1292858375">
      <w:bodyDiv w:val="1"/>
      <w:marLeft w:val="0"/>
      <w:marRight w:val="0"/>
      <w:marTop w:val="0"/>
      <w:marBottom w:val="0"/>
      <w:divBdr>
        <w:top w:val="none" w:sz="0" w:space="0" w:color="auto"/>
        <w:left w:val="none" w:sz="0" w:space="0" w:color="auto"/>
        <w:bottom w:val="none" w:sz="0" w:space="0" w:color="auto"/>
        <w:right w:val="none" w:sz="0" w:space="0" w:color="auto"/>
      </w:divBdr>
    </w:div>
    <w:div w:id="1323506918">
      <w:bodyDiv w:val="1"/>
      <w:marLeft w:val="0"/>
      <w:marRight w:val="0"/>
      <w:marTop w:val="0"/>
      <w:marBottom w:val="0"/>
      <w:divBdr>
        <w:top w:val="none" w:sz="0" w:space="0" w:color="auto"/>
        <w:left w:val="none" w:sz="0" w:space="0" w:color="auto"/>
        <w:bottom w:val="none" w:sz="0" w:space="0" w:color="auto"/>
        <w:right w:val="none" w:sz="0" w:space="0" w:color="auto"/>
      </w:divBdr>
    </w:div>
    <w:div w:id="1328629510">
      <w:bodyDiv w:val="1"/>
      <w:marLeft w:val="0"/>
      <w:marRight w:val="0"/>
      <w:marTop w:val="0"/>
      <w:marBottom w:val="0"/>
      <w:divBdr>
        <w:top w:val="none" w:sz="0" w:space="0" w:color="auto"/>
        <w:left w:val="none" w:sz="0" w:space="0" w:color="auto"/>
        <w:bottom w:val="none" w:sz="0" w:space="0" w:color="auto"/>
        <w:right w:val="none" w:sz="0" w:space="0" w:color="auto"/>
      </w:divBdr>
    </w:div>
    <w:div w:id="1370030163">
      <w:bodyDiv w:val="1"/>
      <w:marLeft w:val="0"/>
      <w:marRight w:val="0"/>
      <w:marTop w:val="0"/>
      <w:marBottom w:val="0"/>
      <w:divBdr>
        <w:top w:val="none" w:sz="0" w:space="0" w:color="auto"/>
        <w:left w:val="none" w:sz="0" w:space="0" w:color="auto"/>
        <w:bottom w:val="none" w:sz="0" w:space="0" w:color="auto"/>
        <w:right w:val="none" w:sz="0" w:space="0" w:color="auto"/>
      </w:divBdr>
    </w:div>
    <w:div w:id="1379864273">
      <w:bodyDiv w:val="1"/>
      <w:marLeft w:val="0"/>
      <w:marRight w:val="0"/>
      <w:marTop w:val="0"/>
      <w:marBottom w:val="0"/>
      <w:divBdr>
        <w:top w:val="none" w:sz="0" w:space="0" w:color="auto"/>
        <w:left w:val="none" w:sz="0" w:space="0" w:color="auto"/>
        <w:bottom w:val="none" w:sz="0" w:space="0" w:color="auto"/>
        <w:right w:val="none" w:sz="0" w:space="0" w:color="auto"/>
      </w:divBdr>
    </w:div>
    <w:div w:id="1468086883">
      <w:bodyDiv w:val="1"/>
      <w:marLeft w:val="0"/>
      <w:marRight w:val="0"/>
      <w:marTop w:val="0"/>
      <w:marBottom w:val="0"/>
      <w:divBdr>
        <w:top w:val="none" w:sz="0" w:space="0" w:color="auto"/>
        <w:left w:val="none" w:sz="0" w:space="0" w:color="auto"/>
        <w:bottom w:val="none" w:sz="0" w:space="0" w:color="auto"/>
        <w:right w:val="none" w:sz="0" w:space="0" w:color="auto"/>
      </w:divBdr>
    </w:div>
    <w:div w:id="1573080261">
      <w:bodyDiv w:val="1"/>
      <w:marLeft w:val="0"/>
      <w:marRight w:val="0"/>
      <w:marTop w:val="0"/>
      <w:marBottom w:val="0"/>
      <w:divBdr>
        <w:top w:val="none" w:sz="0" w:space="0" w:color="auto"/>
        <w:left w:val="none" w:sz="0" w:space="0" w:color="auto"/>
        <w:bottom w:val="none" w:sz="0" w:space="0" w:color="auto"/>
        <w:right w:val="none" w:sz="0" w:space="0" w:color="auto"/>
      </w:divBdr>
    </w:div>
    <w:div w:id="1578519757">
      <w:bodyDiv w:val="1"/>
      <w:marLeft w:val="0"/>
      <w:marRight w:val="0"/>
      <w:marTop w:val="0"/>
      <w:marBottom w:val="0"/>
      <w:divBdr>
        <w:top w:val="none" w:sz="0" w:space="0" w:color="auto"/>
        <w:left w:val="none" w:sz="0" w:space="0" w:color="auto"/>
        <w:bottom w:val="none" w:sz="0" w:space="0" w:color="auto"/>
        <w:right w:val="none" w:sz="0" w:space="0" w:color="auto"/>
      </w:divBdr>
    </w:div>
    <w:div w:id="1582064948">
      <w:bodyDiv w:val="1"/>
      <w:marLeft w:val="0"/>
      <w:marRight w:val="0"/>
      <w:marTop w:val="0"/>
      <w:marBottom w:val="0"/>
      <w:divBdr>
        <w:top w:val="none" w:sz="0" w:space="0" w:color="auto"/>
        <w:left w:val="none" w:sz="0" w:space="0" w:color="auto"/>
        <w:bottom w:val="none" w:sz="0" w:space="0" w:color="auto"/>
        <w:right w:val="none" w:sz="0" w:space="0" w:color="auto"/>
      </w:divBdr>
    </w:div>
    <w:div w:id="1582182134">
      <w:bodyDiv w:val="1"/>
      <w:marLeft w:val="0"/>
      <w:marRight w:val="0"/>
      <w:marTop w:val="0"/>
      <w:marBottom w:val="0"/>
      <w:divBdr>
        <w:top w:val="none" w:sz="0" w:space="0" w:color="auto"/>
        <w:left w:val="none" w:sz="0" w:space="0" w:color="auto"/>
        <w:bottom w:val="none" w:sz="0" w:space="0" w:color="auto"/>
        <w:right w:val="none" w:sz="0" w:space="0" w:color="auto"/>
      </w:divBdr>
    </w:div>
    <w:div w:id="1614635366">
      <w:bodyDiv w:val="1"/>
      <w:marLeft w:val="0"/>
      <w:marRight w:val="0"/>
      <w:marTop w:val="0"/>
      <w:marBottom w:val="0"/>
      <w:divBdr>
        <w:top w:val="none" w:sz="0" w:space="0" w:color="auto"/>
        <w:left w:val="none" w:sz="0" w:space="0" w:color="auto"/>
        <w:bottom w:val="none" w:sz="0" w:space="0" w:color="auto"/>
        <w:right w:val="none" w:sz="0" w:space="0" w:color="auto"/>
      </w:divBdr>
    </w:div>
    <w:div w:id="1665165567">
      <w:bodyDiv w:val="1"/>
      <w:marLeft w:val="0"/>
      <w:marRight w:val="0"/>
      <w:marTop w:val="0"/>
      <w:marBottom w:val="0"/>
      <w:divBdr>
        <w:top w:val="none" w:sz="0" w:space="0" w:color="auto"/>
        <w:left w:val="none" w:sz="0" w:space="0" w:color="auto"/>
        <w:bottom w:val="none" w:sz="0" w:space="0" w:color="auto"/>
        <w:right w:val="none" w:sz="0" w:space="0" w:color="auto"/>
      </w:divBdr>
    </w:div>
    <w:div w:id="1684168347">
      <w:bodyDiv w:val="1"/>
      <w:marLeft w:val="0"/>
      <w:marRight w:val="0"/>
      <w:marTop w:val="0"/>
      <w:marBottom w:val="0"/>
      <w:divBdr>
        <w:top w:val="none" w:sz="0" w:space="0" w:color="auto"/>
        <w:left w:val="none" w:sz="0" w:space="0" w:color="auto"/>
        <w:bottom w:val="none" w:sz="0" w:space="0" w:color="auto"/>
        <w:right w:val="none" w:sz="0" w:space="0" w:color="auto"/>
      </w:divBdr>
    </w:div>
    <w:div w:id="1705516468">
      <w:bodyDiv w:val="1"/>
      <w:marLeft w:val="0"/>
      <w:marRight w:val="0"/>
      <w:marTop w:val="0"/>
      <w:marBottom w:val="0"/>
      <w:divBdr>
        <w:top w:val="none" w:sz="0" w:space="0" w:color="auto"/>
        <w:left w:val="none" w:sz="0" w:space="0" w:color="auto"/>
        <w:bottom w:val="none" w:sz="0" w:space="0" w:color="auto"/>
        <w:right w:val="none" w:sz="0" w:space="0" w:color="auto"/>
      </w:divBdr>
    </w:div>
    <w:div w:id="1715427466">
      <w:bodyDiv w:val="1"/>
      <w:marLeft w:val="0"/>
      <w:marRight w:val="0"/>
      <w:marTop w:val="0"/>
      <w:marBottom w:val="0"/>
      <w:divBdr>
        <w:top w:val="none" w:sz="0" w:space="0" w:color="auto"/>
        <w:left w:val="none" w:sz="0" w:space="0" w:color="auto"/>
        <w:bottom w:val="none" w:sz="0" w:space="0" w:color="auto"/>
        <w:right w:val="none" w:sz="0" w:space="0" w:color="auto"/>
      </w:divBdr>
    </w:div>
    <w:div w:id="1732271513">
      <w:bodyDiv w:val="1"/>
      <w:marLeft w:val="0"/>
      <w:marRight w:val="0"/>
      <w:marTop w:val="0"/>
      <w:marBottom w:val="0"/>
      <w:divBdr>
        <w:top w:val="none" w:sz="0" w:space="0" w:color="auto"/>
        <w:left w:val="none" w:sz="0" w:space="0" w:color="auto"/>
        <w:bottom w:val="none" w:sz="0" w:space="0" w:color="auto"/>
        <w:right w:val="none" w:sz="0" w:space="0" w:color="auto"/>
      </w:divBdr>
    </w:div>
    <w:div w:id="1752776090">
      <w:bodyDiv w:val="1"/>
      <w:marLeft w:val="0"/>
      <w:marRight w:val="0"/>
      <w:marTop w:val="0"/>
      <w:marBottom w:val="0"/>
      <w:divBdr>
        <w:top w:val="none" w:sz="0" w:space="0" w:color="auto"/>
        <w:left w:val="none" w:sz="0" w:space="0" w:color="auto"/>
        <w:bottom w:val="none" w:sz="0" w:space="0" w:color="auto"/>
        <w:right w:val="none" w:sz="0" w:space="0" w:color="auto"/>
      </w:divBdr>
    </w:div>
    <w:div w:id="1757365173">
      <w:bodyDiv w:val="1"/>
      <w:marLeft w:val="0"/>
      <w:marRight w:val="0"/>
      <w:marTop w:val="0"/>
      <w:marBottom w:val="0"/>
      <w:divBdr>
        <w:top w:val="none" w:sz="0" w:space="0" w:color="auto"/>
        <w:left w:val="none" w:sz="0" w:space="0" w:color="auto"/>
        <w:bottom w:val="none" w:sz="0" w:space="0" w:color="auto"/>
        <w:right w:val="none" w:sz="0" w:space="0" w:color="auto"/>
      </w:divBdr>
    </w:div>
    <w:div w:id="1784379056">
      <w:bodyDiv w:val="1"/>
      <w:marLeft w:val="0"/>
      <w:marRight w:val="0"/>
      <w:marTop w:val="0"/>
      <w:marBottom w:val="0"/>
      <w:divBdr>
        <w:top w:val="none" w:sz="0" w:space="0" w:color="auto"/>
        <w:left w:val="none" w:sz="0" w:space="0" w:color="auto"/>
        <w:bottom w:val="none" w:sz="0" w:space="0" w:color="auto"/>
        <w:right w:val="none" w:sz="0" w:space="0" w:color="auto"/>
      </w:divBdr>
    </w:div>
    <w:div w:id="1821145448">
      <w:bodyDiv w:val="1"/>
      <w:marLeft w:val="0"/>
      <w:marRight w:val="0"/>
      <w:marTop w:val="0"/>
      <w:marBottom w:val="0"/>
      <w:divBdr>
        <w:top w:val="none" w:sz="0" w:space="0" w:color="auto"/>
        <w:left w:val="none" w:sz="0" w:space="0" w:color="auto"/>
        <w:bottom w:val="none" w:sz="0" w:space="0" w:color="auto"/>
        <w:right w:val="none" w:sz="0" w:space="0" w:color="auto"/>
      </w:divBdr>
    </w:div>
    <w:div w:id="1878540690">
      <w:bodyDiv w:val="1"/>
      <w:marLeft w:val="0"/>
      <w:marRight w:val="0"/>
      <w:marTop w:val="0"/>
      <w:marBottom w:val="0"/>
      <w:divBdr>
        <w:top w:val="none" w:sz="0" w:space="0" w:color="auto"/>
        <w:left w:val="none" w:sz="0" w:space="0" w:color="auto"/>
        <w:bottom w:val="none" w:sz="0" w:space="0" w:color="auto"/>
        <w:right w:val="none" w:sz="0" w:space="0" w:color="auto"/>
      </w:divBdr>
    </w:div>
    <w:div w:id="1904833884">
      <w:bodyDiv w:val="1"/>
      <w:marLeft w:val="0"/>
      <w:marRight w:val="0"/>
      <w:marTop w:val="0"/>
      <w:marBottom w:val="0"/>
      <w:divBdr>
        <w:top w:val="none" w:sz="0" w:space="0" w:color="auto"/>
        <w:left w:val="none" w:sz="0" w:space="0" w:color="auto"/>
        <w:bottom w:val="none" w:sz="0" w:space="0" w:color="auto"/>
        <w:right w:val="none" w:sz="0" w:space="0" w:color="auto"/>
      </w:divBdr>
    </w:div>
    <w:div w:id="1928146176">
      <w:bodyDiv w:val="1"/>
      <w:marLeft w:val="0"/>
      <w:marRight w:val="0"/>
      <w:marTop w:val="0"/>
      <w:marBottom w:val="0"/>
      <w:divBdr>
        <w:top w:val="none" w:sz="0" w:space="0" w:color="auto"/>
        <w:left w:val="none" w:sz="0" w:space="0" w:color="auto"/>
        <w:bottom w:val="none" w:sz="0" w:space="0" w:color="auto"/>
        <w:right w:val="none" w:sz="0" w:space="0" w:color="auto"/>
      </w:divBdr>
    </w:div>
    <w:div w:id="1933737966">
      <w:bodyDiv w:val="1"/>
      <w:marLeft w:val="0"/>
      <w:marRight w:val="0"/>
      <w:marTop w:val="0"/>
      <w:marBottom w:val="0"/>
      <w:divBdr>
        <w:top w:val="none" w:sz="0" w:space="0" w:color="auto"/>
        <w:left w:val="none" w:sz="0" w:space="0" w:color="auto"/>
        <w:bottom w:val="none" w:sz="0" w:space="0" w:color="auto"/>
        <w:right w:val="none" w:sz="0" w:space="0" w:color="auto"/>
      </w:divBdr>
    </w:div>
    <w:div w:id="1943798128">
      <w:bodyDiv w:val="1"/>
      <w:marLeft w:val="0"/>
      <w:marRight w:val="0"/>
      <w:marTop w:val="0"/>
      <w:marBottom w:val="0"/>
      <w:divBdr>
        <w:top w:val="none" w:sz="0" w:space="0" w:color="auto"/>
        <w:left w:val="none" w:sz="0" w:space="0" w:color="auto"/>
        <w:bottom w:val="none" w:sz="0" w:space="0" w:color="auto"/>
        <w:right w:val="none" w:sz="0" w:space="0" w:color="auto"/>
      </w:divBdr>
    </w:div>
    <w:div w:id="1977221145">
      <w:bodyDiv w:val="1"/>
      <w:marLeft w:val="0"/>
      <w:marRight w:val="0"/>
      <w:marTop w:val="0"/>
      <w:marBottom w:val="0"/>
      <w:divBdr>
        <w:top w:val="none" w:sz="0" w:space="0" w:color="auto"/>
        <w:left w:val="none" w:sz="0" w:space="0" w:color="auto"/>
        <w:bottom w:val="none" w:sz="0" w:space="0" w:color="auto"/>
        <w:right w:val="none" w:sz="0" w:space="0" w:color="auto"/>
      </w:divBdr>
    </w:div>
    <w:div w:id="1983458853">
      <w:bodyDiv w:val="1"/>
      <w:marLeft w:val="0"/>
      <w:marRight w:val="0"/>
      <w:marTop w:val="0"/>
      <w:marBottom w:val="0"/>
      <w:divBdr>
        <w:top w:val="none" w:sz="0" w:space="0" w:color="auto"/>
        <w:left w:val="none" w:sz="0" w:space="0" w:color="auto"/>
        <w:bottom w:val="none" w:sz="0" w:space="0" w:color="auto"/>
        <w:right w:val="none" w:sz="0" w:space="0" w:color="auto"/>
      </w:divBdr>
    </w:div>
    <w:div w:id="1997805864">
      <w:bodyDiv w:val="1"/>
      <w:marLeft w:val="0"/>
      <w:marRight w:val="0"/>
      <w:marTop w:val="0"/>
      <w:marBottom w:val="0"/>
      <w:divBdr>
        <w:top w:val="none" w:sz="0" w:space="0" w:color="auto"/>
        <w:left w:val="none" w:sz="0" w:space="0" w:color="auto"/>
        <w:bottom w:val="none" w:sz="0" w:space="0" w:color="auto"/>
        <w:right w:val="none" w:sz="0" w:space="0" w:color="auto"/>
      </w:divBdr>
    </w:div>
    <w:div w:id="212133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amp;M">
  <a:themeElements>
    <a:clrScheme name="B&amp;M">
      <a:dk1>
        <a:srgbClr val="404143"/>
      </a:dk1>
      <a:lt1>
        <a:srgbClr val="FFFFFF"/>
      </a:lt1>
      <a:dk2>
        <a:srgbClr val="404144"/>
      </a:dk2>
      <a:lt2>
        <a:srgbClr val="FFFFFF"/>
      </a:lt2>
      <a:accent1>
        <a:srgbClr val="A71930"/>
      </a:accent1>
      <a:accent2>
        <a:srgbClr val="EBB700"/>
      </a:accent2>
      <a:accent3>
        <a:srgbClr val="6773B6"/>
      </a:accent3>
      <a:accent4>
        <a:srgbClr val="A2AD00"/>
      </a:accent4>
      <a:accent5>
        <a:srgbClr val="8B8D8E"/>
      </a:accent5>
      <a:accent6>
        <a:srgbClr val="404143"/>
      </a:accent6>
      <a:hlink>
        <a:srgbClr val="00AEEF"/>
      </a:hlink>
      <a:folHlink>
        <a:srgbClr val="A8BBC6"/>
      </a:folHlink>
    </a:clrScheme>
    <a:fontScheme name="B&amp;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spDef>
    <a:ln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lnDef>
  </a:objectDefaults>
  <a:extraClrSchemeLst>
    <a:extraClrScheme>
      <a:clrScheme name="PowerPoint_blue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PowerPoint_blue 2">
        <a:dk1>
          <a:srgbClr val="404143"/>
        </a:dk1>
        <a:lt1>
          <a:srgbClr val="FFFFFF"/>
        </a:lt1>
        <a:dk2>
          <a:srgbClr val="A50E29"/>
        </a:dk2>
        <a:lt2>
          <a:srgbClr val="404143"/>
        </a:lt2>
        <a:accent1>
          <a:srgbClr val="A50E29"/>
        </a:accent1>
        <a:accent2>
          <a:srgbClr val="C8A004"/>
        </a:accent2>
        <a:accent3>
          <a:srgbClr val="FFFFFF"/>
        </a:accent3>
        <a:accent4>
          <a:srgbClr val="353638"/>
        </a:accent4>
        <a:accent5>
          <a:srgbClr val="CFAAAC"/>
        </a:accent5>
        <a:accent6>
          <a:srgbClr val="B59103"/>
        </a:accent6>
        <a:hlink>
          <a:srgbClr val="546288"/>
        </a:hlink>
        <a:folHlink>
          <a:srgbClr val="7D841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9FC5556AD17D4DB929F85475B04455" ma:contentTypeVersion="13" ma:contentTypeDescription="Skapa ett nytt dokument." ma:contentTypeScope="" ma:versionID="772d19b2c3b89891e076785df62ec286">
  <xsd:schema xmlns:xsd="http://www.w3.org/2001/XMLSchema" xmlns:xs="http://www.w3.org/2001/XMLSchema" xmlns:p="http://schemas.microsoft.com/office/2006/metadata/properties" xmlns:ns2="23270c9c-e45e-42b6-aea9-300f72c371d8" xmlns:ns3="0d0b48b2-d9af-47f9-bcb5-2ead2bd14af0" targetNamespace="http://schemas.microsoft.com/office/2006/metadata/properties" ma:root="true" ma:fieldsID="801da4f6f0fdfe0ac2079e1b95687f7b" ns2:_="" ns3:_="">
    <xsd:import namespace="23270c9c-e45e-42b6-aea9-300f72c371d8"/>
    <xsd:import namespace="0d0b48b2-d9af-47f9-bcb5-2ead2bd14a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70c9c-e45e-42b6-aea9-300f72c37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48dfc541-f8d4-4487-b8a8-c1cdd530a1f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0b48b2-d9af-47f9-bcb5-2ead2bd14a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8ebb4b-65c1-4a55-abbe-05f564e8835e}" ma:internalName="TaxCatchAll" ma:showField="CatchAllData" ma:web="0d0b48b2-d9af-47f9-bcb5-2ead2bd14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0b48b2-d9af-47f9-bcb5-2ead2bd14af0" xsi:nil="true"/>
    <lcf76f155ced4ddcb4097134ff3c332f xmlns="23270c9c-e45e-42b6-aea9-300f72c371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7BA92F-CF48-4E9C-BE10-8F4E79D84D75}"/>
</file>

<file path=customXml/itemProps2.xml><?xml version="1.0" encoding="utf-8"?>
<ds:datastoreItem xmlns:ds="http://schemas.openxmlformats.org/officeDocument/2006/customXml" ds:itemID="{F3AD4416-93C7-4849-85EC-BD5B79441520}"/>
</file>

<file path=customXml/itemProps3.xml><?xml version="1.0" encoding="utf-8"?>
<ds:datastoreItem xmlns:ds="http://schemas.openxmlformats.org/officeDocument/2006/customXml" ds:itemID="{BAB58CC7-CB69-4FCE-B4B1-AD82FE2EAA96}"/>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1899-12-31T23:00:00Z</cp:lastPrinted>
  <dcterms:created xsi:type="dcterms:W3CDTF">1899-12-31T23:00:00Z</dcterms:created>
  <dcterms:modified xsi:type="dcterms:W3CDTF">2025-08-20T12:38:40Z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Lorem_Ipsum_Template_String">
    <vt:lpwstr>Loremipsumlolorsitamet</vt:lpwstr>
  </property>
  <property fmtid="{D5CDD505-2E9C-101B-9397-08002B2CF9AE}" pid="4" name="ContentTypeId">
    <vt:lpwstr>0x0101002E9FC5556AD17D4DB929F85475B04455</vt:lpwstr>
  </property>
</Properties>
</file>